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6F49" w14:textId="77777777" w:rsidR="009C68C1" w:rsidRPr="00030BF3" w:rsidRDefault="009C68C1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  <w:r w:rsidRPr="00030BF3">
        <w:rPr>
          <w:rFonts w:ascii="Times New Roman" w:hAnsi="Times New Roman" w:cs="Times New Roman"/>
        </w:rPr>
        <w:softHyphen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60"/>
      </w:tblGrid>
      <w:tr w:rsidR="00013638" w:rsidRPr="00555FF4" w14:paraId="5DA004F1" w14:textId="77777777" w:rsidTr="008818C8">
        <w:trPr>
          <w:trHeight w:val="1397"/>
          <w:jc w:val="center"/>
        </w:trPr>
        <w:tc>
          <w:tcPr>
            <w:tcW w:w="9225" w:type="dxa"/>
            <w:gridSpan w:val="2"/>
            <w:tcBorders>
              <w:bottom w:val="nil"/>
            </w:tcBorders>
            <w:vAlign w:val="center"/>
          </w:tcPr>
          <w:p w14:paraId="46B30A54" w14:textId="77777777" w:rsidR="00013638" w:rsidRPr="007A1A55" w:rsidRDefault="00013638" w:rsidP="008818C8">
            <w:pPr>
              <w:pStyle w:val="Nadpis1"/>
              <w:rPr>
                <w:b/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976865">
              <w:rPr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FCECA5B" wp14:editId="2B35CC51">
                  <wp:simplePos x="0" y="0"/>
                  <wp:positionH relativeFrom="column">
                    <wp:posOffset>-909955</wp:posOffset>
                  </wp:positionH>
                  <wp:positionV relativeFrom="paragraph">
                    <wp:posOffset>85725</wp:posOffset>
                  </wp:positionV>
                  <wp:extent cx="790575" cy="600075"/>
                  <wp:effectExtent l="0" t="0" r="9525" b="952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škol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6865">
              <w:rPr>
                <w:color w:val="FF0000"/>
              </w:rPr>
              <w:t>Základní škola Kolín V., Mnichovická 62</w:t>
            </w:r>
            <w:r w:rsidRPr="00976865">
              <w:rPr>
                <w:color w:val="FF0000"/>
              </w:rPr>
              <w:br/>
              <w:t>příspěvková organizace</w:t>
            </w:r>
          </w:p>
        </w:tc>
      </w:tr>
      <w:tr w:rsidR="00013638" w:rsidRPr="007233DC" w14:paraId="63B91AE4" w14:textId="77777777" w:rsidTr="008818C8">
        <w:trPr>
          <w:cantSplit/>
          <w:jc w:val="center"/>
        </w:trPr>
        <w:tc>
          <w:tcPr>
            <w:tcW w:w="9225" w:type="dxa"/>
            <w:gridSpan w:val="2"/>
            <w:vAlign w:val="center"/>
          </w:tcPr>
          <w:p w14:paraId="5EEA75E1" w14:textId="77777777" w:rsidR="00013638" w:rsidRPr="00976865" w:rsidRDefault="00A77E43" w:rsidP="008818C8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40"/>
              </w:rPr>
            </w:pPr>
            <w:r>
              <w:rPr>
                <w:rFonts w:asciiTheme="majorHAnsi" w:hAnsiTheme="majorHAnsi"/>
                <w:b/>
                <w:color w:val="FF0000"/>
                <w:sz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Vnitřní řád školní družiny</w:t>
            </w:r>
          </w:p>
        </w:tc>
      </w:tr>
      <w:tr w:rsidR="00013638" w:rsidRPr="00BB5CDE" w14:paraId="0D60FF00" w14:textId="77777777" w:rsidTr="008818C8">
        <w:trPr>
          <w:jc w:val="center"/>
        </w:trPr>
        <w:tc>
          <w:tcPr>
            <w:tcW w:w="4465" w:type="dxa"/>
            <w:vAlign w:val="center"/>
          </w:tcPr>
          <w:p w14:paraId="4F499B15" w14:textId="219A0209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  <w:szCs w:val="28"/>
              </w:rPr>
            </w:pPr>
            <w:r w:rsidRPr="00BB5CDE">
              <w:rPr>
                <w:rFonts w:cstheme="minorHAnsi"/>
                <w:sz w:val="24"/>
                <w:szCs w:val="28"/>
              </w:rPr>
              <w:t>Č.</w:t>
            </w:r>
            <w:r w:rsidR="00A20C9F">
              <w:rPr>
                <w:rFonts w:cstheme="minorHAnsi"/>
                <w:sz w:val="24"/>
                <w:szCs w:val="28"/>
              </w:rPr>
              <w:t xml:space="preserve"> </w:t>
            </w:r>
            <w:r w:rsidRPr="00BB5CDE">
              <w:rPr>
                <w:rFonts w:cstheme="minorHAnsi"/>
                <w:sz w:val="24"/>
                <w:szCs w:val="28"/>
              </w:rPr>
              <w:t>j.:</w:t>
            </w:r>
            <w:r w:rsidR="00563CE1">
              <w:rPr>
                <w:rFonts w:cstheme="minorHAnsi"/>
                <w:sz w:val="24"/>
                <w:szCs w:val="28"/>
              </w:rPr>
              <w:t xml:space="preserve"> 163-24</w:t>
            </w:r>
          </w:p>
        </w:tc>
        <w:tc>
          <w:tcPr>
            <w:tcW w:w="4760" w:type="dxa"/>
            <w:vAlign w:val="center"/>
          </w:tcPr>
          <w:p w14:paraId="55CF50F1" w14:textId="6A6AE45F" w:rsidR="00013638" w:rsidRPr="00BB5CDE" w:rsidRDefault="00207ECF" w:rsidP="000F3ED3">
            <w:pPr>
              <w:spacing w:before="120" w:after="120" w:line="240" w:lineRule="atLeast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ZS-Mni </w:t>
            </w:r>
          </w:p>
        </w:tc>
      </w:tr>
      <w:tr w:rsidR="00013638" w:rsidRPr="00BB5CDE" w14:paraId="3CE169D8" w14:textId="77777777" w:rsidTr="008818C8">
        <w:trPr>
          <w:jc w:val="center"/>
        </w:trPr>
        <w:tc>
          <w:tcPr>
            <w:tcW w:w="4465" w:type="dxa"/>
            <w:vAlign w:val="center"/>
          </w:tcPr>
          <w:p w14:paraId="5D23677C" w14:textId="77777777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 w:rsidRPr="00BB5CDE">
              <w:rPr>
                <w:rFonts w:cstheme="minorHAnsi"/>
                <w:sz w:val="24"/>
              </w:rPr>
              <w:t>Vypracovala:</w:t>
            </w:r>
          </w:p>
        </w:tc>
        <w:tc>
          <w:tcPr>
            <w:tcW w:w="4760" w:type="dxa"/>
            <w:vAlign w:val="center"/>
          </w:tcPr>
          <w:p w14:paraId="3245DAA3" w14:textId="77777777" w:rsidR="00013638" w:rsidRPr="00BB5CDE" w:rsidRDefault="005E3F2F" w:rsidP="008818C8">
            <w:pPr>
              <w:pStyle w:val="DefinitionTerm"/>
              <w:widowControl/>
              <w:spacing w:before="120" w:after="120" w:line="240" w:lineRule="atLeast"/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PhDr.</w:t>
            </w:r>
            <w:r w:rsidR="00013638">
              <w:rPr>
                <w:rFonts w:cstheme="minorHAnsi"/>
                <w:sz w:val="24"/>
              </w:rPr>
              <w:t xml:space="preserve"> Mgr. Iva Lokajová</w:t>
            </w:r>
          </w:p>
        </w:tc>
      </w:tr>
      <w:tr w:rsidR="00013638" w:rsidRPr="00BB5CDE" w14:paraId="7E2DEFB5" w14:textId="77777777" w:rsidTr="008818C8">
        <w:trPr>
          <w:jc w:val="center"/>
        </w:trPr>
        <w:tc>
          <w:tcPr>
            <w:tcW w:w="4465" w:type="dxa"/>
            <w:vAlign w:val="center"/>
          </w:tcPr>
          <w:p w14:paraId="2EA65A03" w14:textId="77777777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 w:rsidRPr="00BB5CDE">
              <w:rPr>
                <w:rFonts w:cstheme="minorHAnsi"/>
                <w:sz w:val="24"/>
              </w:rPr>
              <w:t>Schválila:</w:t>
            </w:r>
          </w:p>
        </w:tc>
        <w:tc>
          <w:tcPr>
            <w:tcW w:w="4760" w:type="dxa"/>
            <w:vAlign w:val="center"/>
          </w:tcPr>
          <w:p w14:paraId="3ED7F710" w14:textId="77777777" w:rsidR="00013638" w:rsidRPr="00BB5CDE" w:rsidRDefault="005E3F2F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PhDr. </w:t>
            </w:r>
            <w:r w:rsidR="00013638">
              <w:rPr>
                <w:rFonts w:cstheme="minorHAnsi"/>
                <w:sz w:val="24"/>
              </w:rPr>
              <w:t>Mgr. Iva Lokajová</w:t>
            </w:r>
          </w:p>
        </w:tc>
      </w:tr>
      <w:tr w:rsidR="00013638" w:rsidRPr="00BB5CDE" w14:paraId="4304DB42" w14:textId="77777777" w:rsidTr="008818C8">
        <w:trPr>
          <w:jc w:val="center"/>
        </w:trPr>
        <w:tc>
          <w:tcPr>
            <w:tcW w:w="4465" w:type="dxa"/>
            <w:vAlign w:val="center"/>
          </w:tcPr>
          <w:p w14:paraId="4351FD39" w14:textId="77777777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 w:rsidRPr="00BB5CDE">
              <w:rPr>
                <w:rFonts w:cstheme="minorHAnsi"/>
                <w:sz w:val="24"/>
              </w:rPr>
              <w:t>Pedagogická rada projednala dne:</w:t>
            </w:r>
          </w:p>
        </w:tc>
        <w:tc>
          <w:tcPr>
            <w:tcW w:w="4760" w:type="dxa"/>
            <w:vAlign w:val="center"/>
          </w:tcPr>
          <w:p w14:paraId="3B6C40F5" w14:textId="25EA8FBA" w:rsidR="00013638" w:rsidRPr="00563CE1" w:rsidRDefault="00563CE1" w:rsidP="00563CE1">
            <w:pPr>
              <w:pStyle w:val="Odstavecseseznamem"/>
              <w:numPr>
                <w:ilvl w:val="0"/>
                <w:numId w:val="6"/>
              </w:numPr>
              <w:spacing w:before="120" w:after="120" w:line="240" w:lineRule="atLeast"/>
              <w:rPr>
                <w:rFonts w:cstheme="minorHAnsi"/>
                <w:sz w:val="24"/>
              </w:rPr>
            </w:pPr>
            <w:r w:rsidRPr="00563CE1">
              <w:rPr>
                <w:rFonts w:cstheme="minorHAnsi"/>
                <w:sz w:val="24"/>
              </w:rPr>
              <w:t>9. 2024</w:t>
            </w:r>
          </w:p>
        </w:tc>
      </w:tr>
      <w:tr w:rsidR="00013638" w:rsidRPr="00BB5CDE" w14:paraId="74E59C00" w14:textId="77777777" w:rsidTr="008818C8">
        <w:trPr>
          <w:jc w:val="center"/>
        </w:trPr>
        <w:tc>
          <w:tcPr>
            <w:tcW w:w="4465" w:type="dxa"/>
            <w:vAlign w:val="center"/>
          </w:tcPr>
          <w:p w14:paraId="2C5C4E2A" w14:textId="77777777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 w:rsidRPr="00BB5CDE">
              <w:rPr>
                <w:rFonts w:cstheme="minorHAnsi"/>
                <w:sz w:val="24"/>
              </w:rPr>
              <w:t>Směrnice nabývá platnosti ode dne:</w:t>
            </w:r>
          </w:p>
        </w:tc>
        <w:tc>
          <w:tcPr>
            <w:tcW w:w="4760" w:type="dxa"/>
            <w:vAlign w:val="center"/>
          </w:tcPr>
          <w:p w14:paraId="6C2F7D44" w14:textId="4980FD10" w:rsidR="00013638" w:rsidRPr="00563CE1" w:rsidRDefault="00563CE1" w:rsidP="00563CE1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</w:rPr>
            </w:pPr>
            <w:r w:rsidRPr="00563CE1">
              <w:rPr>
                <w:sz w:val="24"/>
              </w:rPr>
              <w:t>9. 2024</w:t>
            </w:r>
          </w:p>
        </w:tc>
      </w:tr>
      <w:tr w:rsidR="00013638" w:rsidRPr="00BB5CDE" w14:paraId="03C08C93" w14:textId="77777777" w:rsidTr="008818C8">
        <w:trPr>
          <w:jc w:val="center"/>
        </w:trPr>
        <w:tc>
          <w:tcPr>
            <w:tcW w:w="4465" w:type="dxa"/>
            <w:vAlign w:val="center"/>
          </w:tcPr>
          <w:p w14:paraId="279EA769" w14:textId="77777777" w:rsidR="00013638" w:rsidRPr="00BB5CDE" w:rsidRDefault="00013638" w:rsidP="008818C8">
            <w:pPr>
              <w:spacing w:before="120" w:after="120" w:line="240" w:lineRule="atLeast"/>
              <w:rPr>
                <w:rFonts w:cstheme="minorHAnsi"/>
                <w:sz w:val="24"/>
              </w:rPr>
            </w:pPr>
            <w:r w:rsidRPr="00BB5CDE">
              <w:rPr>
                <w:rFonts w:cstheme="minorHAnsi"/>
                <w:sz w:val="24"/>
              </w:rPr>
              <w:t>Směrnice nabývá účinnosti ode dne:</w:t>
            </w:r>
          </w:p>
        </w:tc>
        <w:tc>
          <w:tcPr>
            <w:tcW w:w="4760" w:type="dxa"/>
            <w:vAlign w:val="center"/>
          </w:tcPr>
          <w:p w14:paraId="0C8920EB" w14:textId="01F06D03" w:rsidR="00013638" w:rsidRPr="00563CE1" w:rsidRDefault="00563CE1" w:rsidP="00563CE1">
            <w:pPr>
              <w:pStyle w:val="Odstavecseseznamem"/>
              <w:numPr>
                <w:ilvl w:val="0"/>
                <w:numId w:val="8"/>
              </w:numPr>
              <w:spacing w:before="120" w:after="120" w:line="240" w:lineRule="atLeast"/>
              <w:jc w:val="both"/>
              <w:rPr>
                <w:rFonts w:cstheme="minorHAnsi"/>
                <w:sz w:val="24"/>
              </w:rPr>
            </w:pPr>
            <w:r w:rsidRPr="00563CE1">
              <w:rPr>
                <w:rFonts w:cstheme="minorHAnsi"/>
                <w:sz w:val="24"/>
              </w:rPr>
              <w:t>9. 2024</w:t>
            </w:r>
          </w:p>
        </w:tc>
      </w:tr>
    </w:tbl>
    <w:p w14:paraId="0CDD9588" w14:textId="77777777" w:rsidR="009C68C1" w:rsidRPr="00030BF3" w:rsidRDefault="009C68C1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14:paraId="2BBE49BD" w14:textId="77777777" w:rsidR="00030BF3" w:rsidRPr="00006B83" w:rsidRDefault="00030BF3" w:rsidP="007C0DA6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FF0000"/>
        </w:rPr>
      </w:pPr>
      <w:r w:rsidRPr="00006B83">
        <w:rPr>
          <w:rFonts w:ascii="Times New Roman" w:hAnsi="Times New Roman" w:cs="Times New Roman"/>
          <w:b/>
          <w:color w:val="FF0000"/>
        </w:rPr>
        <w:t>I. PRÁVA A POVINNOSTI ŽÁKŮ</w:t>
      </w:r>
      <w:r w:rsidR="00207ECF" w:rsidRPr="00006B83">
        <w:rPr>
          <w:rFonts w:ascii="Times New Roman" w:hAnsi="Times New Roman" w:cs="Times New Roman"/>
          <w:b/>
          <w:color w:val="FF0000"/>
        </w:rPr>
        <w:t xml:space="preserve"> (</w:t>
      </w:r>
      <w:r w:rsidR="007C0DA6" w:rsidRPr="00006B83">
        <w:rPr>
          <w:rFonts w:ascii="Times New Roman" w:hAnsi="Times New Roman" w:cs="Times New Roman"/>
          <w:b/>
          <w:color w:val="FF0000"/>
        </w:rPr>
        <w:t>DÁLE JEN ÚČASTNÍKŮ</w:t>
      </w:r>
      <w:r w:rsidR="00207ECF" w:rsidRPr="00006B83">
        <w:rPr>
          <w:rFonts w:ascii="Times New Roman" w:hAnsi="Times New Roman" w:cs="Times New Roman"/>
          <w:b/>
          <w:color w:val="FF0000"/>
        </w:rPr>
        <w:t>)</w:t>
      </w:r>
      <w:r w:rsidRPr="00006B83">
        <w:rPr>
          <w:rFonts w:ascii="Times New Roman" w:hAnsi="Times New Roman" w:cs="Times New Roman"/>
          <w:b/>
          <w:color w:val="FF0000"/>
        </w:rPr>
        <w:t xml:space="preserve">, PRAVIDLA VZÁJEMNÝCH VZTAHŮ MEZI </w:t>
      </w:r>
      <w:r w:rsidR="007C0DA6" w:rsidRPr="00006B83">
        <w:rPr>
          <w:rFonts w:ascii="Times New Roman" w:hAnsi="Times New Roman" w:cs="Times New Roman"/>
          <w:b/>
          <w:color w:val="FF0000"/>
        </w:rPr>
        <w:t>ÚČASTNÍKY</w:t>
      </w:r>
      <w:r w:rsidRPr="00006B83">
        <w:rPr>
          <w:rFonts w:ascii="Times New Roman" w:hAnsi="Times New Roman" w:cs="Times New Roman"/>
          <w:b/>
          <w:color w:val="FF0000"/>
        </w:rPr>
        <w:t xml:space="preserve">, </w:t>
      </w:r>
      <w:r w:rsidR="00170EFE" w:rsidRPr="00006B83">
        <w:rPr>
          <w:rFonts w:ascii="Times New Roman" w:hAnsi="Times New Roman" w:cs="Times New Roman"/>
          <w:b/>
          <w:color w:val="FF0000"/>
        </w:rPr>
        <w:t xml:space="preserve">ZÁKONNÝMI ZÁSTUPCI </w:t>
      </w:r>
      <w:r w:rsidR="007C0DA6" w:rsidRPr="00006B83">
        <w:rPr>
          <w:rFonts w:ascii="Times New Roman" w:hAnsi="Times New Roman" w:cs="Times New Roman"/>
          <w:b/>
          <w:color w:val="FF0000"/>
        </w:rPr>
        <w:t>ÚČASTNÍKŮ</w:t>
      </w:r>
      <w:r w:rsidR="00170EFE" w:rsidRPr="00006B83">
        <w:rPr>
          <w:rFonts w:ascii="Times New Roman" w:hAnsi="Times New Roman" w:cs="Times New Roman"/>
          <w:b/>
          <w:color w:val="FF0000"/>
        </w:rPr>
        <w:t xml:space="preserve"> A PE</w:t>
      </w:r>
      <w:r w:rsidRPr="00006B83">
        <w:rPr>
          <w:rFonts w:ascii="Times New Roman" w:hAnsi="Times New Roman" w:cs="Times New Roman"/>
          <w:b/>
          <w:color w:val="FF0000"/>
        </w:rPr>
        <w:t>DAGOGICKÝMI PRACOVNÍKY</w:t>
      </w:r>
    </w:p>
    <w:p w14:paraId="3E1FAE81" w14:textId="77777777" w:rsidR="005602C6" w:rsidRPr="00006B83" w:rsidRDefault="00170EFE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F75E9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02C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A. Práva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</w:p>
    <w:p w14:paraId="60765258" w14:textId="77777777" w:rsidR="005602C6" w:rsidRPr="001F75E9" w:rsidRDefault="005602C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1.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docházející do školní družiny mají všechna p</w:t>
      </w:r>
      <w:r w:rsidR="001F75E9">
        <w:rPr>
          <w:rFonts w:ascii="Times New Roman" w:hAnsi="Times New Roman" w:cs="Times New Roman"/>
          <w:sz w:val="24"/>
          <w:szCs w:val="24"/>
        </w:rPr>
        <w:t xml:space="preserve">ráva dítěte, jak jsou stanovena </w:t>
      </w:r>
      <w:r w:rsidR="00CD148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1F75E9">
        <w:rPr>
          <w:rFonts w:ascii="Times New Roman" w:hAnsi="Times New Roman" w:cs="Times New Roman"/>
          <w:sz w:val="24"/>
          <w:szCs w:val="24"/>
        </w:rPr>
        <w:t>v „Úmluvě o právech dítěte“.</w:t>
      </w:r>
    </w:p>
    <w:p w14:paraId="3641DEC0" w14:textId="77777777" w:rsidR="005602C6" w:rsidRPr="001F75E9" w:rsidRDefault="005602C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2.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docházející do školní družiny mají právo:</w:t>
      </w:r>
    </w:p>
    <w:p w14:paraId="180B2AFE" w14:textId="77777777" w:rsidR="005602C6" w:rsidRPr="001F75E9" w:rsidRDefault="001F75E9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7ECF">
        <w:rPr>
          <w:rFonts w:ascii="Times New Roman" w:hAnsi="Times New Roman" w:cs="Times New Roman"/>
          <w:sz w:val="24"/>
          <w:szCs w:val="24"/>
        </w:rPr>
        <w:t>a</w:t>
      </w:r>
      <w:r w:rsidR="00207ECF" w:rsidRPr="001F75E9">
        <w:rPr>
          <w:rFonts w:ascii="Times New Roman" w:hAnsi="Times New Roman" w:cs="Times New Roman"/>
          <w:sz w:val="24"/>
          <w:szCs w:val="24"/>
        </w:rPr>
        <w:t>) na</w:t>
      </w:r>
      <w:r w:rsidR="005602C6" w:rsidRPr="001F75E9">
        <w:rPr>
          <w:rFonts w:ascii="Times New Roman" w:hAnsi="Times New Roman" w:cs="Times New Roman"/>
          <w:sz w:val="24"/>
          <w:szCs w:val="24"/>
        </w:rPr>
        <w:t xml:space="preserve"> s</w:t>
      </w:r>
      <w:r w:rsidR="00644C2A" w:rsidRPr="001F75E9">
        <w:rPr>
          <w:rFonts w:ascii="Times New Roman" w:hAnsi="Times New Roman" w:cs="Times New Roman"/>
          <w:sz w:val="24"/>
          <w:szCs w:val="24"/>
        </w:rPr>
        <w:t>vobodu myšlení, svědomí, náboženství a na svobodu projevu,</w:t>
      </w:r>
    </w:p>
    <w:p w14:paraId="7F7D116F" w14:textId="77777777" w:rsidR="00644C2A" w:rsidRPr="001F75E9" w:rsidRDefault="001F75E9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266A">
        <w:rPr>
          <w:rFonts w:ascii="Times New Roman" w:hAnsi="Times New Roman" w:cs="Times New Roman"/>
          <w:sz w:val="24"/>
          <w:szCs w:val="24"/>
        </w:rPr>
        <w:t xml:space="preserve">b) </w:t>
      </w:r>
      <w:r w:rsidR="00644C2A" w:rsidRPr="001F75E9">
        <w:rPr>
          <w:rFonts w:ascii="Times New Roman" w:hAnsi="Times New Roman" w:cs="Times New Roman"/>
          <w:sz w:val="24"/>
          <w:szCs w:val="24"/>
        </w:rPr>
        <w:t xml:space="preserve">na účast na výchovných, vzdělávacích, zájmových, popř. tematických </w:t>
      </w:r>
      <w:r w:rsidR="00207ECF" w:rsidRPr="001F75E9">
        <w:rPr>
          <w:rFonts w:ascii="Times New Roman" w:hAnsi="Times New Roman" w:cs="Times New Roman"/>
          <w:sz w:val="24"/>
          <w:szCs w:val="24"/>
        </w:rPr>
        <w:t xml:space="preserve">akcích </w:t>
      </w:r>
      <w:r w:rsidR="00207ECF">
        <w:rPr>
          <w:rFonts w:ascii="Times New Roman" w:hAnsi="Times New Roman" w:cs="Times New Roman"/>
          <w:sz w:val="24"/>
          <w:szCs w:val="24"/>
        </w:rPr>
        <w:t>zajišťovaných</w:t>
      </w:r>
      <w:r w:rsidR="00644C2A" w:rsidRPr="001F75E9">
        <w:rPr>
          <w:rFonts w:ascii="Times New Roman" w:hAnsi="Times New Roman" w:cs="Times New Roman"/>
          <w:sz w:val="24"/>
          <w:szCs w:val="24"/>
        </w:rPr>
        <w:t xml:space="preserve"> školní družinou,</w:t>
      </w:r>
    </w:p>
    <w:p w14:paraId="7C12D43E" w14:textId="77777777" w:rsidR="00644C2A" w:rsidRPr="001F75E9" w:rsidRDefault="001F75E9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4C2A" w:rsidRPr="001F75E9">
        <w:rPr>
          <w:rFonts w:ascii="Times New Roman" w:hAnsi="Times New Roman" w:cs="Times New Roman"/>
          <w:sz w:val="24"/>
          <w:szCs w:val="24"/>
        </w:rPr>
        <w:t xml:space="preserve">c) vyjadřovat se ke všem rozhodnutím týkajících se podstatných záležitostí jejich </w:t>
      </w:r>
      <w:r w:rsidR="00207ECF" w:rsidRPr="001F75E9">
        <w:rPr>
          <w:rFonts w:ascii="Times New Roman" w:hAnsi="Times New Roman" w:cs="Times New Roman"/>
          <w:sz w:val="24"/>
          <w:szCs w:val="24"/>
        </w:rPr>
        <w:t xml:space="preserve">výchovy a </w:t>
      </w:r>
      <w:r w:rsidR="00207ECF">
        <w:rPr>
          <w:rFonts w:ascii="Times New Roman" w:hAnsi="Times New Roman" w:cs="Times New Roman"/>
          <w:sz w:val="24"/>
          <w:szCs w:val="24"/>
        </w:rPr>
        <w:t>vzdělávání</w:t>
      </w:r>
      <w:r w:rsidR="00644C2A" w:rsidRPr="001F75E9">
        <w:rPr>
          <w:rFonts w:ascii="Times New Roman" w:hAnsi="Times New Roman" w:cs="Times New Roman"/>
          <w:sz w:val="24"/>
          <w:szCs w:val="24"/>
        </w:rPr>
        <w:t>, přičemž jejich vyjádření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644C2A" w:rsidRPr="001F75E9">
        <w:rPr>
          <w:rFonts w:ascii="Times New Roman" w:hAnsi="Times New Roman" w:cs="Times New Roman"/>
          <w:sz w:val="24"/>
          <w:szCs w:val="24"/>
        </w:rPr>
        <w:t xml:space="preserve"> musí být věnována pozornost odpovídající jejich věku a stupni vývoje</w:t>
      </w:r>
      <w:r w:rsidR="00644C2A" w:rsidRPr="001F75E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44C2A" w:rsidRPr="001F75E9">
        <w:rPr>
          <w:rFonts w:ascii="Times New Roman" w:hAnsi="Times New Roman" w:cs="Times New Roman"/>
          <w:sz w:val="24"/>
          <w:szCs w:val="24"/>
        </w:rPr>
        <w:t>vyjádření svého názoru je nutnou provést přiměřenou formou, která neodporuje zásadám slušnosti a dobrého občanského soužití.</w:t>
      </w:r>
    </w:p>
    <w:p w14:paraId="796557B7" w14:textId="77777777" w:rsidR="00644C2A" w:rsidRPr="001F75E9" w:rsidRDefault="00644C2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3. Práva uvedená v odstavci 2 a) a c) mají také zákonní zástupci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>.</w:t>
      </w:r>
    </w:p>
    <w:p w14:paraId="3FE2F7CC" w14:textId="77777777" w:rsidR="00644C2A" w:rsidRPr="001F75E9" w:rsidRDefault="00644C2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4.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mají právo na respektování soukromého života své rodiny pracovníky školy. Odpovědnost za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nese primárně jeho zákonný zástupce, který rozhoduje o způsobu výchovy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v rodině.</w:t>
      </w:r>
    </w:p>
    <w:p w14:paraId="014931BE" w14:textId="77777777" w:rsidR="00644C2A" w:rsidRPr="001F75E9" w:rsidRDefault="00644C2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5.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mají právo na zabezpečení přístupu k informacím, zejména takovým, které podporují jejich duchovní, morální a sociální rozvoj. Mají právo na ochranu před informacemi, které škodí jejich pozitivnímu vývoji a nevhodně ovlivňují jejich morálku.</w:t>
      </w:r>
    </w:p>
    <w:p w14:paraId="7005F753" w14:textId="77777777" w:rsidR="00644C2A" w:rsidRPr="001F75E9" w:rsidRDefault="00644C2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mají právo na zajištění bezpečnosti a ochrany zdraví, na život a práci ve zdravém životním prostředí.</w:t>
      </w:r>
    </w:p>
    <w:p w14:paraId="2FEE18ED" w14:textId="77777777" w:rsidR="00644C2A" w:rsidRDefault="00644C2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7.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mají právo na ochranu před jakoukoliv formou diskriminace, před fyzickým nebo psychickým n</w:t>
      </w:r>
      <w:r w:rsidR="003A36E3" w:rsidRPr="001F75E9">
        <w:rPr>
          <w:rFonts w:ascii="Times New Roman" w:hAnsi="Times New Roman" w:cs="Times New Roman"/>
          <w:sz w:val="24"/>
          <w:szCs w:val="24"/>
        </w:rPr>
        <w:t>ásilím, zneužíváním, zanedbáváním, před sociálně patologickými jevy a všemi druhy toxikománií.</w:t>
      </w:r>
    </w:p>
    <w:p w14:paraId="5C3EFF28" w14:textId="77777777" w:rsidR="008F4A8A" w:rsidRPr="001F75E9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F912C" w14:textId="77777777" w:rsidR="003A36E3" w:rsidRPr="00006B83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3A36E3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B. Povinnosti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</w:p>
    <w:p w14:paraId="7101378C" w14:textId="77777777" w:rsidR="008F4A8A" w:rsidRPr="001F75E9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CEBB8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1. </w:t>
      </w:r>
      <w:r w:rsidR="007C0DA6">
        <w:rPr>
          <w:rFonts w:ascii="Times New Roman" w:hAnsi="Times New Roman" w:cs="Times New Roman"/>
          <w:sz w:val="24"/>
          <w:szCs w:val="24"/>
        </w:rPr>
        <w:t xml:space="preserve">Účastníci </w:t>
      </w:r>
      <w:r w:rsidRPr="001F75E9">
        <w:rPr>
          <w:rFonts w:ascii="Times New Roman" w:hAnsi="Times New Roman" w:cs="Times New Roman"/>
          <w:sz w:val="24"/>
          <w:szCs w:val="24"/>
        </w:rPr>
        <w:t>docházející do školní družiny dodržují pravidla kulturního chování.</w:t>
      </w:r>
    </w:p>
    <w:p w14:paraId="28ABE768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2.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se nesmějí dopouštět projevů rasismu a šikanování</w:t>
      </w:r>
      <w:r w:rsidR="008F4A8A">
        <w:rPr>
          <w:rFonts w:ascii="Times New Roman" w:hAnsi="Times New Roman" w:cs="Times New Roman"/>
          <w:sz w:val="24"/>
          <w:szCs w:val="24"/>
        </w:rPr>
        <w:t>.</w:t>
      </w:r>
    </w:p>
    <w:p w14:paraId="65D95A65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3.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jsou povinni řídit se pokyny vychovat</w:t>
      </w:r>
      <w:r w:rsidR="00A77E43">
        <w:rPr>
          <w:rFonts w:ascii="Times New Roman" w:hAnsi="Times New Roman" w:cs="Times New Roman"/>
          <w:sz w:val="24"/>
          <w:szCs w:val="24"/>
        </w:rPr>
        <w:t>elek a dalších oprávněných osob a chovat se tak, aby neohrozili zdraví svoje ani jiných osob.</w:t>
      </w:r>
    </w:p>
    <w:p w14:paraId="5E6DB7D2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4. Do družiny </w:t>
      </w:r>
      <w:r w:rsidR="007C0DA6">
        <w:rPr>
          <w:rFonts w:ascii="Times New Roman" w:hAnsi="Times New Roman" w:cs="Times New Roman"/>
          <w:sz w:val="24"/>
          <w:szCs w:val="24"/>
        </w:rPr>
        <w:t>účastníci</w:t>
      </w:r>
      <w:r w:rsidRPr="001F75E9">
        <w:rPr>
          <w:rFonts w:ascii="Times New Roman" w:hAnsi="Times New Roman" w:cs="Times New Roman"/>
          <w:sz w:val="24"/>
          <w:szCs w:val="24"/>
        </w:rPr>
        <w:t xml:space="preserve"> nenosí cenné věci, větší obnosy peněz, předměty ohrožující mravní výchovu </w:t>
      </w:r>
      <w:r w:rsidR="007C0DA6">
        <w:rPr>
          <w:rFonts w:ascii="Times New Roman" w:hAnsi="Times New Roman" w:cs="Times New Roman"/>
          <w:sz w:val="24"/>
          <w:szCs w:val="24"/>
        </w:rPr>
        <w:t>účastníků</w:t>
      </w:r>
      <w:r w:rsidRPr="001F75E9">
        <w:rPr>
          <w:rFonts w:ascii="Times New Roman" w:hAnsi="Times New Roman" w:cs="Times New Roman"/>
          <w:sz w:val="24"/>
          <w:szCs w:val="24"/>
        </w:rPr>
        <w:t xml:space="preserve"> a předměty nesouvisející s vyučováním. Zjistí-li </w:t>
      </w:r>
      <w:r w:rsidR="007C0DA6">
        <w:rPr>
          <w:rFonts w:ascii="Times New Roman" w:hAnsi="Times New Roman" w:cs="Times New Roman"/>
          <w:sz w:val="24"/>
          <w:szCs w:val="24"/>
        </w:rPr>
        <w:t>účastník</w:t>
      </w:r>
      <w:r w:rsidRPr="001F75E9">
        <w:rPr>
          <w:rFonts w:ascii="Times New Roman" w:hAnsi="Times New Roman" w:cs="Times New Roman"/>
          <w:sz w:val="24"/>
          <w:szCs w:val="24"/>
        </w:rPr>
        <w:t xml:space="preserve"> ztrátu osobní věci, oznámí tuto skutečnost neprodleně vychovatelce.</w:t>
      </w:r>
    </w:p>
    <w:p w14:paraId="3231D90B" w14:textId="77777777" w:rsidR="003A36E3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>5. Zapomenuté a ztracené předměty v areálu školy odevzdá nálezce vychovatelce.</w:t>
      </w:r>
    </w:p>
    <w:p w14:paraId="3D604819" w14:textId="7DFA0866" w:rsidR="005F0D76" w:rsidRPr="00CD1485" w:rsidRDefault="003D41D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6. M</w:t>
      </w:r>
      <w:r w:rsidR="005F0D76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obilní telefon</w:t>
      </w:r>
      <w:r w:rsidR="002B3E4C">
        <w:rPr>
          <w:rFonts w:ascii="Times New Roman" w:hAnsi="Times New Roman" w:cs="Times New Roman"/>
          <w:color w:val="000000" w:themeColor="text1"/>
          <w:sz w:val="24"/>
          <w:szCs w:val="24"/>
        </w:rPr>
        <w:t>y, chytré hodinky</w:t>
      </w:r>
      <w:r w:rsidR="005F0D76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E43">
        <w:rPr>
          <w:rFonts w:ascii="Times New Roman" w:hAnsi="Times New Roman" w:cs="Times New Roman"/>
          <w:color w:val="000000" w:themeColor="text1"/>
          <w:sz w:val="24"/>
          <w:szCs w:val="24"/>
        </w:rPr>
        <w:t>se použív</w:t>
      </w:r>
      <w:r w:rsidR="002B3E4C">
        <w:rPr>
          <w:rFonts w:ascii="Times New Roman" w:hAnsi="Times New Roman" w:cs="Times New Roman"/>
          <w:color w:val="000000" w:themeColor="text1"/>
          <w:sz w:val="24"/>
          <w:szCs w:val="24"/>
        </w:rPr>
        <w:t>ají</w:t>
      </w:r>
      <w:r w:rsidR="005F0D76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pouze pro komunikaci s rodiči nebo se zákonnými zástupci</w:t>
      </w:r>
      <w:r w:rsidR="002B3E4C">
        <w:rPr>
          <w:rFonts w:ascii="Times New Roman" w:hAnsi="Times New Roman" w:cs="Times New Roman"/>
          <w:color w:val="000000" w:themeColor="text1"/>
          <w:sz w:val="24"/>
          <w:szCs w:val="24"/>
        </w:rPr>
        <w:t>, tak aby nezatěžovaly chod školní družiny.</w:t>
      </w:r>
      <w:r w:rsid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0D76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Tablety a notebo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oky 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do školní družiny nenosí</w:t>
      </w:r>
      <w:r w:rsidR="005F0D76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BABD67" w14:textId="77777777" w:rsidR="003D41D1" w:rsidRPr="00CD1485" w:rsidRDefault="003D41D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7C0DA6">
        <w:rPr>
          <w:rFonts w:ascii="Times New Roman" w:hAnsi="Times New Roman" w:cs="Times New Roman"/>
          <w:color w:val="000000" w:themeColor="text1"/>
          <w:sz w:val="24"/>
          <w:szCs w:val="24"/>
        </w:rPr>
        <w:t>Účastníci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řádně pečují o své věci, oblečení a obuv, ukládají je na místa k tomu určená.</w:t>
      </w:r>
    </w:p>
    <w:p w14:paraId="6400D57C" w14:textId="77777777" w:rsidR="008F4A8A" w:rsidRPr="00CD1485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AD150" w14:textId="77777777" w:rsidR="003A36E3" w:rsidRPr="00006B83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3A36E3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C. Práva zákonných zástupců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</w:p>
    <w:p w14:paraId="2D0CA6AE" w14:textId="77777777" w:rsidR="008F4A8A" w:rsidRPr="001F75E9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633907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1. Zákonný zástupce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má právo se informovat </w:t>
      </w:r>
      <w:r w:rsidR="008F4A8A">
        <w:rPr>
          <w:rFonts w:ascii="Times New Roman" w:hAnsi="Times New Roman" w:cs="Times New Roman"/>
          <w:sz w:val="24"/>
          <w:szCs w:val="24"/>
        </w:rPr>
        <w:t>na</w:t>
      </w:r>
      <w:r w:rsidRPr="001F75E9">
        <w:rPr>
          <w:rFonts w:ascii="Times New Roman" w:hAnsi="Times New Roman" w:cs="Times New Roman"/>
          <w:sz w:val="24"/>
          <w:szCs w:val="24"/>
        </w:rPr>
        <w:t xml:space="preserve"> chování svého dítěte u vychovatelek.</w:t>
      </w:r>
    </w:p>
    <w:p w14:paraId="4E8F96E3" w14:textId="77777777" w:rsidR="003A36E3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2. Zákonný zástupce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má právo vznášet připomínky a podněty k práci školní družin</w:t>
      </w:r>
      <w:r w:rsidR="00207ECF">
        <w:rPr>
          <w:rFonts w:ascii="Times New Roman" w:hAnsi="Times New Roman" w:cs="Times New Roman"/>
          <w:sz w:val="24"/>
          <w:szCs w:val="24"/>
        </w:rPr>
        <w:t>y u vychovatelek nebo u ředitelky</w:t>
      </w:r>
      <w:r w:rsidRPr="001F75E9">
        <w:rPr>
          <w:rFonts w:ascii="Times New Roman" w:hAnsi="Times New Roman" w:cs="Times New Roman"/>
          <w:sz w:val="24"/>
          <w:szCs w:val="24"/>
        </w:rPr>
        <w:t xml:space="preserve"> školy.</w:t>
      </w:r>
    </w:p>
    <w:p w14:paraId="759C5808" w14:textId="77777777" w:rsidR="003D41D1" w:rsidRPr="00CD1485" w:rsidRDefault="003D41D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Zákonný zástupce </w:t>
      </w:r>
      <w:r w:rsidR="007C0DA6">
        <w:rPr>
          <w:rFonts w:ascii="Times New Roman" w:hAnsi="Times New Roman" w:cs="Times New Roman"/>
          <w:color w:val="000000" w:themeColor="text1"/>
          <w:sz w:val="24"/>
          <w:szCs w:val="24"/>
        </w:rPr>
        <w:t>účastníka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právo zapojit se do činností s dítětem a účastnit se akcí určených také pro rodiče.</w:t>
      </w:r>
    </w:p>
    <w:p w14:paraId="09EA1562" w14:textId="77777777" w:rsidR="008F4A8A" w:rsidRPr="00006B83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43086C" w14:textId="77777777" w:rsidR="003A36E3" w:rsidRPr="00006B83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3A36E3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D. Povinnosti zákonných zástupců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účastníka</w:t>
      </w:r>
    </w:p>
    <w:p w14:paraId="4AA6FD70" w14:textId="77777777" w:rsidR="008F4A8A" w:rsidRPr="001F75E9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55823D" w14:textId="2D227DBE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1. Zákonný zástupce má povinnost zajistit, aby </w:t>
      </w:r>
      <w:r w:rsidR="007C0DA6">
        <w:rPr>
          <w:rFonts w:ascii="Times New Roman" w:hAnsi="Times New Roman" w:cs="Times New Roman"/>
          <w:sz w:val="24"/>
          <w:szCs w:val="24"/>
        </w:rPr>
        <w:t>účastník</w:t>
      </w:r>
      <w:r w:rsidRPr="001F75E9">
        <w:rPr>
          <w:rFonts w:ascii="Times New Roman" w:hAnsi="Times New Roman" w:cs="Times New Roman"/>
          <w:sz w:val="24"/>
          <w:szCs w:val="24"/>
        </w:rPr>
        <w:t xml:space="preserve"> přihlášený k pravidelné denní docházce docházel řádně do školní družiny v termínu uvedeném na </w:t>
      </w:r>
      <w:r w:rsidR="00F90364">
        <w:rPr>
          <w:rFonts w:ascii="Times New Roman" w:hAnsi="Times New Roman" w:cs="Times New Roman"/>
          <w:sz w:val="24"/>
          <w:szCs w:val="24"/>
        </w:rPr>
        <w:t xml:space="preserve">přihlášce – </w:t>
      </w:r>
      <w:r w:rsidRPr="001F75E9">
        <w:rPr>
          <w:rFonts w:ascii="Times New Roman" w:hAnsi="Times New Roman" w:cs="Times New Roman"/>
          <w:sz w:val="24"/>
          <w:szCs w:val="24"/>
        </w:rPr>
        <w:t>zápis</w:t>
      </w:r>
      <w:r w:rsidR="00F90364">
        <w:rPr>
          <w:rFonts w:ascii="Times New Roman" w:hAnsi="Times New Roman" w:cs="Times New Roman"/>
          <w:sz w:val="24"/>
          <w:szCs w:val="24"/>
        </w:rPr>
        <w:t xml:space="preserve">ním </w:t>
      </w:r>
      <w:r w:rsidRPr="001F75E9">
        <w:rPr>
          <w:rFonts w:ascii="Times New Roman" w:hAnsi="Times New Roman" w:cs="Times New Roman"/>
          <w:sz w:val="24"/>
          <w:szCs w:val="24"/>
        </w:rPr>
        <w:t>lístku.</w:t>
      </w:r>
    </w:p>
    <w:p w14:paraId="02721BC1" w14:textId="77777777" w:rsidR="003A36E3" w:rsidRPr="001F75E9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2. Zákonný zástupce má povinnost </w:t>
      </w:r>
      <w:r w:rsidR="003D41D1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oznamovat</w:t>
      </w:r>
      <w:r w:rsidR="003D41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75E9">
        <w:rPr>
          <w:rFonts w:ascii="Times New Roman" w:hAnsi="Times New Roman" w:cs="Times New Roman"/>
          <w:sz w:val="24"/>
          <w:szCs w:val="24"/>
        </w:rPr>
        <w:t xml:space="preserve">nepřítomnosti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při pravidelné docházce do školní družiny.</w:t>
      </w:r>
    </w:p>
    <w:p w14:paraId="6E9F7A6D" w14:textId="77777777" w:rsidR="003A36E3" w:rsidRDefault="003A36E3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3. Zákonný zástupce má povinnost informovat školu o změně zdravotní způsobilosti, zdravotních obtížích </w:t>
      </w:r>
      <w:r w:rsidR="007C0DA6">
        <w:rPr>
          <w:rFonts w:ascii="Times New Roman" w:hAnsi="Times New Roman" w:cs="Times New Roman"/>
          <w:sz w:val="24"/>
          <w:szCs w:val="24"/>
        </w:rPr>
        <w:t>účastníka</w:t>
      </w:r>
      <w:r w:rsidRPr="001F75E9">
        <w:rPr>
          <w:rFonts w:ascii="Times New Roman" w:hAnsi="Times New Roman" w:cs="Times New Roman"/>
          <w:sz w:val="24"/>
          <w:szCs w:val="24"/>
        </w:rPr>
        <w:t xml:space="preserve"> nebo jiných závažných skutečnostech, které by mohly mít vliv na průběh zájmového vzdělávání.</w:t>
      </w:r>
    </w:p>
    <w:p w14:paraId="77289418" w14:textId="77777777" w:rsidR="003D41D1" w:rsidRDefault="003D41D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4. Zákonný zástupce má povinnost řádně platit úhradu za pobyt ve školní družině a stravné ve školní jídelně, přihlašovat a odhlašovat obědy.</w:t>
      </w:r>
    </w:p>
    <w:p w14:paraId="6AC64E3C" w14:textId="77777777" w:rsidR="00207ECF" w:rsidRDefault="00207EC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434D4" w14:textId="77777777" w:rsidR="00207ECF" w:rsidRPr="00CD1485" w:rsidRDefault="00207EC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B8B8C" w14:textId="77777777" w:rsidR="008F4A8A" w:rsidRPr="008F4A8A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54E3A" w14:textId="77777777" w:rsidR="00207ECF" w:rsidRPr="00006B83" w:rsidRDefault="003F6F8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14:paraId="2D96F524" w14:textId="77777777" w:rsidR="00273412" w:rsidRPr="00006B83" w:rsidRDefault="003F6F8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E. </w:t>
      </w:r>
      <w:r w:rsidR="00B016D8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Pravidla vzájemných vztahů mezi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účastníky</w:t>
      </w:r>
      <w:r w:rsidR="00B016D8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zákonnými zástupci </w:t>
      </w:r>
      <w:r w:rsidR="007C0DA6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  <w:r w:rsidR="00B016D8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pedagogickými pracovníky</w:t>
      </w:r>
    </w:p>
    <w:p w14:paraId="1347397A" w14:textId="77777777" w:rsidR="008F4A8A" w:rsidRPr="00006B83" w:rsidRDefault="008F4A8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74B72B" w14:textId="77777777" w:rsidR="00B016D8" w:rsidRPr="001F75E9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5E9">
        <w:rPr>
          <w:rFonts w:ascii="Times New Roman" w:hAnsi="Times New Roman" w:cs="Times New Roman"/>
          <w:sz w:val="24"/>
          <w:szCs w:val="24"/>
        </w:rPr>
        <w:t xml:space="preserve">1. Pedagogičtí pracovníci školy vydávají </w:t>
      </w:r>
      <w:r w:rsidR="007C0DA6">
        <w:rPr>
          <w:rFonts w:ascii="Times New Roman" w:hAnsi="Times New Roman" w:cs="Times New Roman"/>
          <w:sz w:val="24"/>
          <w:szCs w:val="24"/>
        </w:rPr>
        <w:t>účastníkům</w:t>
      </w:r>
      <w:r w:rsidRPr="001F75E9">
        <w:rPr>
          <w:rFonts w:ascii="Times New Roman" w:hAnsi="Times New Roman" w:cs="Times New Roman"/>
          <w:sz w:val="24"/>
          <w:szCs w:val="24"/>
        </w:rPr>
        <w:t xml:space="preserve"> a zákonným zástupcům </w:t>
      </w:r>
      <w:r w:rsidR="007C0DA6">
        <w:rPr>
          <w:rFonts w:ascii="Times New Roman" w:hAnsi="Times New Roman" w:cs="Times New Roman"/>
          <w:sz w:val="24"/>
          <w:szCs w:val="24"/>
        </w:rPr>
        <w:t>účastníků</w:t>
      </w:r>
      <w:r w:rsidRPr="001F75E9">
        <w:rPr>
          <w:rFonts w:ascii="Times New Roman" w:hAnsi="Times New Roman" w:cs="Times New Roman"/>
          <w:sz w:val="24"/>
          <w:szCs w:val="24"/>
        </w:rPr>
        <w:t xml:space="preserve"> pouze takové pokyny, které bezprostředně souvisí s plněním zájmového vzdělávání, vnitřního řádu školní družiny, zajištění bezpečnosti a dalších nezbytných organizačních opatření.</w:t>
      </w:r>
    </w:p>
    <w:p w14:paraId="4EA3A8CA" w14:textId="14EE747D" w:rsidR="00B016D8" w:rsidRPr="008F4A8A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A8A">
        <w:rPr>
          <w:rFonts w:ascii="Times New Roman" w:hAnsi="Times New Roman" w:cs="Times New Roman"/>
          <w:sz w:val="24"/>
          <w:szCs w:val="24"/>
        </w:rPr>
        <w:t xml:space="preserve">2. Informace, které zákonný zástupce poskytne o </w:t>
      </w:r>
      <w:r w:rsidR="006B6C23">
        <w:rPr>
          <w:rFonts w:ascii="Times New Roman" w:hAnsi="Times New Roman" w:cs="Times New Roman"/>
          <w:sz w:val="24"/>
          <w:szCs w:val="24"/>
        </w:rPr>
        <w:t>účastníkovi</w:t>
      </w:r>
      <w:r w:rsidRPr="008F4A8A">
        <w:rPr>
          <w:rFonts w:ascii="Times New Roman" w:hAnsi="Times New Roman" w:cs="Times New Roman"/>
          <w:sz w:val="24"/>
          <w:szCs w:val="24"/>
        </w:rPr>
        <w:t xml:space="preserve"> (zdravotní způsobilost</w:t>
      </w:r>
      <w:r w:rsidR="002E626A">
        <w:rPr>
          <w:rFonts w:ascii="Times New Roman" w:hAnsi="Times New Roman" w:cs="Times New Roman"/>
          <w:sz w:val="24"/>
          <w:szCs w:val="24"/>
        </w:rPr>
        <w:t>…</w:t>
      </w:r>
      <w:r w:rsidRPr="008F4A8A">
        <w:rPr>
          <w:rFonts w:ascii="Times New Roman" w:hAnsi="Times New Roman" w:cs="Times New Roman"/>
          <w:sz w:val="24"/>
          <w:szCs w:val="24"/>
        </w:rPr>
        <w:t>) jsou důvěrné a všichni pedagogičtí pracovníci se řídí zákonem č. 101/2000 Sb., o ochraně osobních údajů.</w:t>
      </w:r>
    </w:p>
    <w:p w14:paraId="778F21C0" w14:textId="77777777" w:rsidR="00B016D8" w:rsidRPr="008F4A8A" w:rsidRDefault="00B016D8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F4A8A">
        <w:rPr>
          <w:rFonts w:ascii="Times New Roman" w:hAnsi="Times New Roman" w:cs="Times New Roman"/>
          <w:sz w:val="24"/>
          <w:szCs w:val="24"/>
        </w:rPr>
        <w:t xml:space="preserve">3.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Pr="008F4A8A">
        <w:rPr>
          <w:rFonts w:ascii="Times New Roman" w:hAnsi="Times New Roman" w:cs="Times New Roman"/>
          <w:sz w:val="24"/>
          <w:szCs w:val="24"/>
        </w:rPr>
        <w:t xml:space="preserve"> zdraví v</w:t>
      </w:r>
      <w:r w:rsidR="003D41D1">
        <w:rPr>
          <w:rFonts w:ascii="Times New Roman" w:hAnsi="Times New Roman" w:cs="Times New Roman"/>
          <w:sz w:val="24"/>
          <w:szCs w:val="24"/>
        </w:rPr>
        <w:t> </w:t>
      </w:r>
      <w:r w:rsidRPr="008F4A8A">
        <w:rPr>
          <w:rFonts w:ascii="Times New Roman" w:hAnsi="Times New Roman" w:cs="Times New Roman"/>
          <w:sz w:val="24"/>
          <w:szCs w:val="24"/>
        </w:rPr>
        <w:t>budově</w:t>
      </w:r>
      <w:r w:rsidR="003D41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A8A">
        <w:rPr>
          <w:rFonts w:ascii="Times New Roman" w:hAnsi="Times New Roman" w:cs="Times New Roman"/>
          <w:sz w:val="24"/>
          <w:szCs w:val="24"/>
        </w:rPr>
        <w:t xml:space="preserve">a na akcích školní družiny pracovníky školy srozumitelným pozdravem. Pracovník školy </w:t>
      </w:r>
      <w:r w:rsidR="006B6C23">
        <w:rPr>
          <w:rFonts w:ascii="Times New Roman" w:hAnsi="Times New Roman" w:cs="Times New Roman"/>
          <w:sz w:val="24"/>
          <w:szCs w:val="24"/>
        </w:rPr>
        <w:t>účastníkovi</w:t>
      </w:r>
      <w:r w:rsidRPr="008F4A8A">
        <w:rPr>
          <w:rFonts w:ascii="Times New Roman" w:hAnsi="Times New Roman" w:cs="Times New Roman"/>
          <w:sz w:val="24"/>
          <w:szCs w:val="24"/>
        </w:rPr>
        <w:t xml:space="preserve"> na pozdrav odpoví.</w:t>
      </w:r>
    </w:p>
    <w:p w14:paraId="490EB0D2" w14:textId="77777777" w:rsidR="00207ECF" w:rsidRDefault="00207ECF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23BAF" w14:textId="77777777" w:rsidR="00B016D8" w:rsidRPr="00006B83" w:rsidRDefault="00B016D8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II. </w:t>
      </w:r>
      <w:r w:rsidR="0009768F" w:rsidRPr="00006B8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PROVOZ A VNITŘNÍ REŽIM ŠKOLNÍ DRUŽINY</w:t>
      </w:r>
    </w:p>
    <w:p w14:paraId="11D888C9" w14:textId="77777777" w:rsidR="00B016D8" w:rsidRPr="00006B83" w:rsidRDefault="00B016D8" w:rsidP="001F75E9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A.</w:t>
      </w:r>
      <w:r w:rsidR="003F6F81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Zařazování </w:t>
      </w:r>
      <w:r w:rsidR="006B6C23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školní družiny</w:t>
      </w:r>
    </w:p>
    <w:p w14:paraId="3B044330" w14:textId="77777777" w:rsidR="00A77E43" w:rsidRDefault="003D41D1" w:rsidP="003D41D1">
      <w:pPr>
        <w:pBdr>
          <w:top w:val="single" w:sz="4" w:space="1" w:color="auto"/>
        </w:pBd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Zápis do školní družiny probíhá na konci předcházejícího školního roku </w:t>
      </w:r>
      <w:r w:rsid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první den nového školního </w:t>
      </w:r>
      <w:r w:rsidR="00A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roku 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formou p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řihlášky – zápisní</w:t>
      </w:r>
      <w:r w:rsidR="00CD1485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lístk</w:t>
      </w:r>
      <w:r w:rsidR="00CD148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ŠD. </w:t>
      </w:r>
    </w:p>
    <w:p w14:paraId="2D925CCF" w14:textId="77777777" w:rsidR="00B016D8" w:rsidRPr="0009768F" w:rsidRDefault="003D41D1" w:rsidP="003D41D1">
      <w:pPr>
        <w:pBdr>
          <w:top w:val="single" w:sz="4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16D8" w:rsidRPr="0009768F">
        <w:rPr>
          <w:rFonts w:ascii="Times New Roman" w:hAnsi="Times New Roman" w:cs="Times New Roman"/>
          <w:sz w:val="24"/>
          <w:szCs w:val="24"/>
        </w:rPr>
        <w:t xml:space="preserve">. Činnost družiny je určena </w:t>
      </w:r>
      <w:r w:rsidR="00B016D8" w:rsidRPr="00DD2D5F">
        <w:rPr>
          <w:rFonts w:ascii="Times New Roman" w:hAnsi="Times New Roman" w:cs="Times New Roman"/>
          <w:sz w:val="24"/>
          <w:szCs w:val="24"/>
        </w:rPr>
        <w:t xml:space="preserve">přednostně pro </w:t>
      </w:r>
      <w:r w:rsidR="00FE7FF2" w:rsidRPr="00DD2D5F">
        <w:rPr>
          <w:rFonts w:ascii="Times New Roman" w:hAnsi="Times New Roman" w:cs="Times New Roman"/>
          <w:sz w:val="24"/>
          <w:szCs w:val="24"/>
        </w:rPr>
        <w:t>žáky</w:t>
      </w:r>
      <w:r w:rsidR="00B016D8" w:rsidRPr="00DD2D5F">
        <w:rPr>
          <w:rFonts w:ascii="Times New Roman" w:hAnsi="Times New Roman" w:cs="Times New Roman"/>
          <w:sz w:val="24"/>
          <w:szCs w:val="24"/>
        </w:rPr>
        <w:t xml:space="preserve"> prvního stupně základní školy</w:t>
      </w:r>
      <w:r w:rsidR="00FE7FF2" w:rsidRPr="00DD2D5F">
        <w:rPr>
          <w:rFonts w:ascii="Times New Roman" w:hAnsi="Times New Roman" w:cs="Times New Roman"/>
          <w:sz w:val="24"/>
          <w:szCs w:val="24"/>
        </w:rPr>
        <w:t xml:space="preserve"> přihlášené k pravidelné denní docházce</w:t>
      </w:r>
      <w:r w:rsidR="00B016D8" w:rsidRPr="00DD2D5F">
        <w:rPr>
          <w:rFonts w:ascii="Times New Roman" w:hAnsi="Times New Roman" w:cs="Times New Roman"/>
          <w:sz w:val="24"/>
          <w:szCs w:val="24"/>
        </w:rPr>
        <w:t xml:space="preserve">. Do školní družiny jsou </w:t>
      </w:r>
      <w:r w:rsidR="006B6C23" w:rsidRPr="00DD2D5F">
        <w:rPr>
          <w:rFonts w:ascii="Times New Roman" w:hAnsi="Times New Roman" w:cs="Times New Roman"/>
          <w:sz w:val="24"/>
          <w:szCs w:val="24"/>
        </w:rPr>
        <w:t>účastníci</w:t>
      </w:r>
      <w:r w:rsidR="00B016D8" w:rsidRPr="00DD2D5F">
        <w:rPr>
          <w:rFonts w:ascii="Times New Roman" w:hAnsi="Times New Roman" w:cs="Times New Roman"/>
          <w:sz w:val="24"/>
          <w:szCs w:val="24"/>
        </w:rPr>
        <w:t xml:space="preserve"> přijímáni podle těchto kritérií </w:t>
      </w:r>
      <w:r w:rsidR="00B016D8" w:rsidRPr="0009768F">
        <w:rPr>
          <w:rFonts w:ascii="Times New Roman" w:hAnsi="Times New Roman" w:cs="Times New Roman"/>
          <w:sz w:val="24"/>
          <w:szCs w:val="24"/>
        </w:rPr>
        <w:t>(do naplnění kapacity):</w:t>
      </w:r>
    </w:p>
    <w:p w14:paraId="62FF38E7" w14:textId="77777777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>- Žáci prvních tříd</w:t>
      </w:r>
      <w:r w:rsidR="0009768F">
        <w:rPr>
          <w:rFonts w:ascii="Times New Roman" w:hAnsi="Times New Roman" w:cs="Times New Roman"/>
          <w:sz w:val="24"/>
          <w:szCs w:val="24"/>
        </w:rPr>
        <w:t>.</w:t>
      </w:r>
    </w:p>
    <w:p w14:paraId="7436EF99" w14:textId="77777777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>- Žáci druhých tříd</w:t>
      </w:r>
      <w:r w:rsidR="0009768F">
        <w:rPr>
          <w:rFonts w:ascii="Times New Roman" w:hAnsi="Times New Roman" w:cs="Times New Roman"/>
          <w:sz w:val="24"/>
          <w:szCs w:val="24"/>
        </w:rPr>
        <w:t>.</w:t>
      </w:r>
    </w:p>
    <w:p w14:paraId="7A92C02F" w14:textId="2A2CDBA6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>- Žáci třetích tříd</w:t>
      </w:r>
      <w:r w:rsidR="008E1684">
        <w:rPr>
          <w:rFonts w:ascii="Times New Roman" w:hAnsi="Times New Roman" w:cs="Times New Roman"/>
          <w:sz w:val="24"/>
          <w:szCs w:val="24"/>
        </w:rPr>
        <w:t>.</w:t>
      </w:r>
    </w:p>
    <w:p w14:paraId="6AE3B1CC" w14:textId="77777777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>- Žáci vyšších ročníků k pravidelné docházce (pouze v případě volné kapacity a rozhodující bude délka pobytu v ŠD).</w:t>
      </w:r>
    </w:p>
    <w:p w14:paraId="3C28E083" w14:textId="77777777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V případě volné kapacity mohou být poté zapsáni i </w:t>
      </w:r>
      <w:r w:rsidR="006B6C23">
        <w:rPr>
          <w:rFonts w:ascii="Times New Roman" w:hAnsi="Times New Roman" w:cs="Times New Roman"/>
          <w:sz w:val="24"/>
          <w:szCs w:val="24"/>
        </w:rPr>
        <w:t>účastníci</w:t>
      </w:r>
      <w:r w:rsidRPr="0009768F">
        <w:rPr>
          <w:rFonts w:ascii="Times New Roman" w:hAnsi="Times New Roman" w:cs="Times New Roman"/>
          <w:sz w:val="24"/>
          <w:szCs w:val="24"/>
        </w:rPr>
        <w:t xml:space="preserve">, kteří nesplňují podmínku pravidelné docházky (méně dní v týdnu, kratší doba). Za mimořádných okolností, pokud to kapacita dovolí, může být přijat i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Pr="0009768F">
        <w:rPr>
          <w:rFonts w:ascii="Times New Roman" w:hAnsi="Times New Roman" w:cs="Times New Roman"/>
          <w:sz w:val="24"/>
          <w:szCs w:val="24"/>
        </w:rPr>
        <w:t xml:space="preserve"> 2. stupně základní školy.</w:t>
      </w:r>
    </w:p>
    <w:p w14:paraId="0739CFBE" w14:textId="77777777" w:rsidR="00A71BB1" w:rsidRPr="0009768F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O přijetí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Pr="0009768F">
        <w:rPr>
          <w:rFonts w:ascii="Times New Roman" w:hAnsi="Times New Roman" w:cs="Times New Roman"/>
          <w:sz w:val="24"/>
          <w:szCs w:val="24"/>
        </w:rPr>
        <w:t xml:space="preserve"> rozhoduje ředitel</w:t>
      </w:r>
      <w:r w:rsidR="00207ECF">
        <w:rPr>
          <w:rFonts w:ascii="Times New Roman" w:hAnsi="Times New Roman" w:cs="Times New Roman"/>
          <w:sz w:val="24"/>
          <w:szCs w:val="24"/>
        </w:rPr>
        <w:t>ka</w:t>
      </w:r>
      <w:r w:rsidRPr="0009768F">
        <w:rPr>
          <w:rFonts w:ascii="Times New Roman" w:hAnsi="Times New Roman" w:cs="Times New Roman"/>
          <w:sz w:val="24"/>
          <w:szCs w:val="24"/>
        </w:rPr>
        <w:t xml:space="preserve"> školy.</w:t>
      </w:r>
    </w:p>
    <w:p w14:paraId="4FE370CF" w14:textId="77777777" w:rsidR="00B016D8" w:rsidRPr="0009768F" w:rsidRDefault="00B016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3. </w:t>
      </w:r>
      <w:r w:rsidR="0009768F">
        <w:rPr>
          <w:rFonts w:ascii="Times New Roman" w:hAnsi="Times New Roman" w:cs="Times New Roman"/>
          <w:sz w:val="24"/>
          <w:szCs w:val="24"/>
        </w:rPr>
        <w:t xml:space="preserve"> </w:t>
      </w:r>
      <w:r w:rsidRPr="0009768F">
        <w:rPr>
          <w:rFonts w:ascii="Times New Roman" w:hAnsi="Times New Roman" w:cs="Times New Roman"/>
          <w:sz w:val="24"/>
          <w:szCs w:val="24"/>
        </w:rPr>
        <w:t xml:space="preserve">K pravidelné denní docházce mohou být přijati i </w:t>
      </w:r>
      <w:r w:rsidR="006B6C23">
        <w:rPr>
          <w:rFonts w:ascii="Times New Roman" w:hAnsi="Times New Roman" w:cs="Times New Roman"/>
          <w:sz w:val="24"/>
          <w:szCs w:val="24"/>
        </w:rPr>
        <w:t>účastníci</w:t>
      </w:r>
      <w:r w:rsidRPr="0009768F">
        <w:rPr>
          <w:rFonts w:ascii="Times New Roman" w:hAnsi="Times New Roman" w:cs="Times New Roman"/>
          <w:sz w:val="24"/>
          <w:szCs w:val="24"/>
        </w:rPr>
        <w:t xml:space="preserve"> druhého stupně základní školy.</w:t>
      </w:r>
    </w:p>
    <w:p w14:paraId="636B854C" w14:textId="77777777" w:rsidR="00A71BB1" w:rsidRPr="00CD1485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4. Činností vykonávaných družinou se mohou účastnit i </w:t>
      </w:r>
      <w:r w:rsidR="006B6C23">
        <w:rPr>
          <w:rFonts w:ascii="Times New Roman" w:hAnsi="Times New Roman" w:cs="Times New Roman"/>
          <w:sz w:val="24"/>
          <w:szCs w:val="24"/>
        </w:rPr>
        <w:t>účastníci</w:t>
      </w:r>
      <w:r w:rsidRPr="0009768F">
        <w:rPr>
          <w:rFonts w:ascii="Times New Roman" w:hAnsi="Times New Roman" w:cs="Times New Roman"/>
          <w:sz w:val="24"/>
          <w:szCs w:val="24"/>
        </w:rPr>
        <w:t>, kteří nejsou přijati k pravidelné denní docházce do družiny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, v případě, že se nepřekročí stanovená kapacita v oddělení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E5951E" w14:textId="7AA658FB" w:rsidR="00A71BB1" w:rsidRPr="0009768F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5. O </w:t>
      </w:r>
      <w:r w:rsidRPr="00DD2D5F">
        <w:rPr>
          <w:rFonts w:ascii="Times New Roman" w:hAnsi="Times New Roman" w:cs="Times New Roman"/>
          <w:sz w:val="24"/>
          <w:szCs w:val="24"/>
        </w:rPr>
        <w:t xml:space="preserve">přijetí </w:t>
      </w:r>
      <w:r w:rsidR="00FE7FF2" w:rsidRPr="00DD2D5F">
        <w:rPr>
          <w:rFonts w:ascii="Times New Roman" w:hAnsi="Times New Roman" w:cs="Times New Roman"/>
          <w:sz w:val="24"/>
          <w:szCs w:val="24"/>
        </w:rPr>
        <w:t>uchazeče</w:t>
      </w:r>
      <w:r w:rsidRPr="00DD2D5F">
        <w:rPr>
          <w:rFonts w:ascii="Times New Roman" w:hAnsi="Times New Roman" w:cs="Times New Roman"/>
          <w:sz w:val="24"/>
          <w:szCs w:val="24"/>
        </w:rPr>
        <w:t xml:space="preserve"> k činnosti družiny uvedené v II.</w:t>
      </w:r>
      <w:r w:rsidR="0009768F" w:rsidRPr="00DD2D5F">
        <w:rPr>
          <w:rFonts w:ascii="Times New Roman" w:hAnsi="Times New Roman" w:cs="Times New Roman"/>
          <w:sz w:val="24"/>
          <w:szCs w:val="24"/>
        </w:rPr>
        <w:t xml:space="preserve"> </w:t>
      </w:r>
      <w:r w:rsidRPr="00DD2D5F">
        <w:rPr>
          <w:rFonts w:ascii="Times New Roman" w:hAnsi="Times New Roman" w:cs="Times New Roman"/>
          <w:sz w:val="24"/>
          <w:szCs w:val="24"/>
        </w:rPr>
        <w:t>C.</w:t>
      </w:r>
      <w:r w:rsidR="0009768F" w:rsidRPr="00DD2D5F">
        <w:rPr>
          <w:rFonts w:ascii="Times New Roman" w:hAnsi="Times New Roman" w:cs="Times New Roman"/>
          <w:sz w:val="24"/>
          <w:szCs w:val="24"/>
        </w:rPr>
        <w:t xml:space="preserve"> </w:t>
      </w:r>
      <w:r w:rsidRPr="00DD2D5F">
        <w:rPr>
          <w:rFonts w:ascii="Times New Roman" w:hAnsi="Times New Roman" w:cs="Times New Roman"/>
          <w:sz w:val="24"/>
          <w:szCs w:val="24"/>
        </w:rPr>
        <w:t>1.</w:t>
      </w:r>
      <w:r w:rsidR="0009768F" w:rsidRPr="00DD2D5F">
        <w:rPr>
          <w:rFonts w:ascii="Times New Roman" w:hAnsi="Times New Roman" w:cs="Times New Roman"/>
          <w:sz w:val="24"/>
          <w:szCs w:val="24"/>
        </w:rPr>
        <w:t xml:space="preserve"> </w:t>
      </w:r>
      <w:r w:rsidR="00FE7FF2" w:rsidRPr="00DD2D5F">
        <w:rPr>
          <w:rFonts w:ascii="Times New Roman" w:hAnsi="Times New Roman" w:cs="Times New Roman"/>
          <w:sz w:val="24"/>
          <w:szCs w:val="24"/>
        </w:rPr>
        <w:t>a</w:t>
      </w:r>
      <w:r w:rsidRPr="00DD2D5F">
        <w:rPr>
          <w:rFonts w:ascii="Times New Roman" w:hAnsi="Times New Roman" w:cs="Times New Roman"/>
          <w:sz w:val="24"/>
          <w:szCs w:val="24"/>
        </w:rPr>
        <w:t xml:space="preserve">) </w:t>
      </w:r>
      <w:r w:rsidR="00FE7FF2" w:rsidRPr="00DD2D5F">
        <w:rPr>
          <w:rFonts w:ascii="Times New Roman" w:hAnsi="Times New Roman" w:cs="Times New Roman"/>
          <w:sz w:val="24"/>
          <w:szCs w:val="24"/>
        </w:rPr>
        <w:t>je písemná přihláška</w:t>
      </w:r>
      <w:r w:rsidRPr="00DD2D5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D2D5F">
        <w:rPr>
          <w:rFonts w:ascii="Times New Roman" w:hAnsi="Times New Roman" w:cs="Times New Roman"/>
          <w:sz w:val="24"/>
          <w:szCs w:val="24"/>
        </w:rPr>
        <w:t xml:space="preserve"> její součástí je písemné sdělení o rozsahu docházky a způsobu odchodu účastníka </w:t>
      </w:r>
      <w:r w:rsidRPr="0009768F">
        <w:rPr>
          <w:rFonts w:ascii="Times New Roman" w:hAnsi="Times New Roman" w:cs="Times New Roman"/>
          <w:sz w:val="24"/>
          <w:szCs w:val="24"/>
        </w:rPr>
        <w:t>z družiny</w:t>
      </w:r>
      <w:r w:rsidRPr="0009768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9768F">
        <w:rPr>
          <w:rFonts w:ascii="Times New Roman" w:hAnsi="Times New Roman" w:cs="Times New Roman"/>
          <w:sz w:val="24"/>
          <w:szCs w:val="24"/>
        </w:rPr>
        <w:t xml:space="preserve"> tyto údaje jsou zaznamenány na 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řihlášc</w:t>
      </w:r>
      <w:r w:rsidR="002E62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zápisním </w:t>
      </w:r>
      <w:r w:rsidRPr="0009768F">
        <w:rPr>
          <w:rFonts w:ascii="Times New Roman" w:hAnsi="Times New Roman" w:cs="Times New Roman"/>
          <w:sz w:val="24"/>
          <w:szCs w:val="24"/>
        </w:rPr>
        <w:t>lístku.</w:t>
      </w:r>
    </w:p>
    <w:p w14:paraId="389677F1" w14:textId="77777777" w:rsidR="00A71BB1" w:rsidRPr="0009768F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6. </w:t>
      </w:r>
      <w:r w:rsidR="0009768F">
        <w:rPr>
          <w:rFonts w:ascii="Times New Roman" w:hAnsi="Times New Roman" w:cs="Times New Roman"/>
          <w:sz w:val="24"/>
          <w:szCs w:val="24"/>
        </w:rPr>
        <w:t xml:space="preserve">  </w:t>
      </w:r>
      <w:r w:rsidRPr="0009768F">
        <w:rPr>
          <w:rFonts w:ascii="Times New Roman" w:hAnsi="Times New Roman" w:cs="Times New Roman"/>
          <w:sz w:val="24"/>
          <w:szCs w:val="24"/>
        </w:rPr>
        <w:t xml:space="preserve">O zařazení </w:t>
      </w:r>
      <w:r w:rsidR="006B6C23">
        <w:rPr>
          <w:rFonts w:ascii="Times New Roman" w:hAnsi="Times New Roman" w:cs="Times New Roman"/>
          <w:sz w:val="24"/>
          <w:szCs w:val="24"/>
        </w:rPr>
        <w:t>účastníků</w:t>
      </w:r>
      <w:r w:rsidRPr="0009768F">
        <w:rPr>
          <w:rFonts w:ascii="Times New Roman" w:hAnsi="Times New Roman" w:cs="Times New Roman"/>
          <w:sz w:val="24"/>
          <w:szCs w:val="24"/>
        </w:rPr>
        <w:t xml:space="preserve"> do šk</w:t>
      </w:r>
      <w:r w:rsidR="0089266A">
        <w:rPr>
          <w:rFonts w:ascii="Times New Roman" w:hAnsi="Times New Roman" w:cs="Times New Roman"/>
          <w:sz w:val="24"/>
          <w:szCs w:val="24"/>
        </w:rPr>
        <w:t>olní družiny rozhoduje ředitel</w:t>
      </w:r>
      <w:r w:rsidR="00324BC7">
        <w:rPr>
          <w:rFonts w:ascii="Times New Roman" w:hAnsi="Times New Roman" w:cs="Times New Roman"/>
          <w:sz w:val="24"/>
          <w:szCs w:val="24"/>
        </w:rPr>
        <w:t>ka</w:t>
      </w:r>
      <w:r w:rsidRPr="0009768F">
        <w:rPr>
          <w:rFonts w:ascii="Times New Roman" w:hAnsi="Times New Roman" w:cs="Times New Roman"/>
          <w:sz w:val="24"/>
          <w:szCs w:val="24"/>
        </w:rPr>
        <w:t xml:space="preserve"> školy.</w:t>
      </w:r>
    </w:p>
    <w:p w14:paraId="7F841C6F" w14:textId="41F878F4" w:rsidR="00A71BB1" w:rsidRPr="00CD1485" w:rsidRDefault="0009768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Předem známou nepřítomnost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, následnou omluvu nepřítomnosti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 v dru</w:t>
      </w:r>
      <w:r>
        <w:rPr>
          <w:rFonts w:ascii="Times New Roman" w:hAnsi="Times New Roman" w:cs="Times New Roman"/>
          <w:sz w:val="24"/>
          <w:szCs w:val="24"/>
        </w:rPr>
        <w:t xml:space="preserve">žině, odchylky od docházky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 nebo</w:t>
      </w:r>
      <w:r w:rsidR="0040375B">
        <w:rPr>
          <w:rFonts w:ascii="Times New Roman" w:hAnsi="Times New Roman" w:cs="Times New Roman"/>
          <w:sz w:val="24"/>
          <w:szCs w:val="24"/>
        </w:rPr>
        <w:t>,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 pokud má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="00A71BB1" w:rsidRPr="0009768F">
        <w:rPr>
          <w:rFonts w:ascii="Times New Roman" w:hAnsi="Times New Roman" w:cs="Times New Roman"/>
          <w:sz w:val="24"/>
          <w:szCs w:val="24"/>
        </w:rPr>
        <w:t xml:space="preserve"> odejít ze ŠD jinak či </w:t>
      </w:r>
      <w:r w:rsidR="00A71BB1" w:rsidRPr="0009768F">
        <w:rPr>
          <w:rFonts w:ascii="Times New Roman" w:hAnsi="Times New Roman" w:cs="Times New Roman"/>
          <w:sz w:val="24"/>
          <w:szCs w:val="24"/>
        </w:rPr>
        <w:lastRenderedPageBreak/>
        <w:t xml:space="preserve">s jinou osobou, než je obvyklé a je uvedeno na 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řihlášce-</w:t>
      </w:r>
      <w:r w:rsidR="00A71BB1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zápisním lístku, sdělí rodiče tuto skutečnost družině písemně. </w:t>
      </w:r>
    </w:p>
    <w:p w14:paraId="0A43BDE5" w14:textId="77777777" w:rsidR="00A71BB1" w:rsidRPr="00CD1485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Na písemné omluvence bude uvedeno datum, doba odchodu a podpis rodičů.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Výjimečně lze napsat SMS na služební mobil z kontaktního tel. čísla zákonného zástupce. </w:t>
      </w:r>
    </w:p>
    <w:p w14:paraId="63D8BF80" w14:textId="77777777" w:rsidR="00A71BB1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8. Předávání informací rodičům, přihlašování a odhlašování </w:t>
      </w:r>
      <w:r w:rsidR="006B6C23">
        <w:rPr>
          <w:rFonts w:ascii="Times New Roman" w:hAnsi="Times New Roman" w:cs="Times New Roman"/>
          <w:sz w:val="24"/>
          <w:szCs w:val="24"/>
        </w:rPr>
        <w:t>účastníků</w:t>
      </w:r>
      <w:r w:rsidRPr="0009768F">
        <w:rPr>
          <w:rFonts w:ascii="Times New Roman" w:hAnsi="Times New Roman" w:cs="Times New Roman"/>
          <w:sz w:val="24"/>
          <w:szCs w:val="24"/>
        </w:rPr>
        <w:t xml:space="preserve"> do školní družiny zajišťuje vychovatelka příslušného oddělení.</w:t>
      </w:r>
    </w:p>
    <w:p w14:paraId="0D376C04" w14:textId="77777777" w:rsidR="0009768F" w:rsidRPr="0009768F" w:rsidRDefault="0009768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7991E" w14:textId="77777777" w:rsidR="00A71BB1" w:rsidRPr="00006B83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B. Provoz školní družiny</w:t>
      </w:r>
    </w:p>
    <w:p w14:paraId="49F9C833" w14:textId="77777777" w:rsidR="0009768F" w:rsidRPr="0009768F" w:rsidRDefault="0009768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821E21" w14:textId="77777777" w:rsidR="00A71BB1" w:rsidRPr="00CD1485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1. Denní doba provozu školní družiny:</w:t>
      </w:r>
    </w:p>
    <w:p w14:paraId="30CA840C" w14:textId="53945781" w:rsidR="00A71BB1" w:rsidRPr="00CD1485" w:rsidRDefault="00A71BB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- před zahájením školního vyučování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od 6:15 hod. do 7:</w:t>
      </w:r>
      <w:r w:rsidR="00DB4CCF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902D5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hod.</w:t>
      </w:r>
    </w:p>
    <w:p w14:paraId="643892B4" w14:textId="0BC9D513" w:rsidR="00902D58" w:rsidRPr="00CD1485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- po skončení školního vyučování:</w:t>
      </w:r>
      <w:r w:rsidR="008E1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>10:40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hod. </w:t>
      </w:r>
      <w:r w:rsidR="008E1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(dle rozvrhu) 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do 17: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00 hod.</w:t>
      </w:r>
    </w:p>
    <w:p w14:paraId="6960F521" w14:textId="77777777" w:rsidR="00902D58" w:rsidRPr="00CD1485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2. Školní družina vykonává činnost ve dnech školního vyučování. Činnost</w:t>
      </w:r>
      <w:r w:rsidR="00324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 se v době 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prázdnin</w:t>
      </w:r>
      <w:r w:rsidR="00324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projednání se zřizovatelem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přerušuje.</w:t>
      </w:r>
    </w:p>
    <w:p w14:paraId="47A8E8DA" w14:textId="3FEB9808" w:rsidR="00902D58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Činnost ŠD probíhá v těchto místnostech: 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ýukové třídy, zahrada a tělocvična školy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>, počítačové a polytechnické učebny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. Pro ranní družinu (od 6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:15 do 7:</w:t>
      </w:r>
      <w:r w:rsidR="0089415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</w:t>
      </w:r>
      <w:r w:rsidR="0040375B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) a konečnou družinu (</w:t>
      </w:r>
      <w:r w:rsidR="0089266A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většinou 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od 1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:00 do 17: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00 hod</w:t>
      </w:r>
      <w:r w:rsidR="0040375B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jsou určené 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výukov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tříd</w:t>
      </w:r>
      <w:r w:rsidR="008740E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družiny.</w:t>
      </w:r>
    </w:p>
    <w:p w14:paraId="2E3E98D8" w14:textId="69C07B54" w:rsidR="00B611D8" w:rsidRPr="00CD1485" w:rsidRDefault="00B611D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pro hlavní činnost je stanovena pondělí–čtvrtek do 14:45 hodin. V tuto dobu máme hlavní zaměstnání. Doporučujeme vyzvedávat dítě po obědě (lze i po vyučování) nebo až po hlavním zaměstnání, tj. až od 14:45 hodin., v pátek lze </w:t>
      </w:r>
      <w:r w:rsidR="008941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vyzvedávat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neomezeně.</w:t>
      </w:r>
    </w:p>
    <w:p w14:paraId="35F9C252" w14:textId="77777777" w:rsidR="00B300F6" w:rsidRPr="0009768F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0966F" w14:textId="77777777" w:rsidR="00902D58" w:rsidRPr="00006B83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C. Vnitřní režim školní družiny</w:t>
      </w:r>
    </w:p>
    <w:p w14:paraId="30B80794" w14:textId="77777777" w:rsidR="00B300F6" w:rsidRPr="0009768F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0777C8" w14:textId="77777777" w:rsidR="00902D58" w:rsidRPr="00DD2D5F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D5F">
        <w:rPr>
          <w:rFonts w:ascii="Times New Roman" w:hAnsi="Times New Roman" w:cs="Times New Roman"/>
          <w:sz w:val="24"/>
          <w:szCs w:val="24"/>
        </w:rPr>
        <w:t xml:space="preserve">1. </w:t>
      </w:r>
      <w:r w:rsidR="004A7E6A" w:rsidRPr="00DD2D5F">
        <w:rPr>
          <w:rFonts w:ascii="Times New Roman" w:hAnsi="Times New Roman" w:cs="Times New Roman"/>
          <w:sz w:val="24"/>
          <w:szCs w:val="24"/>
        </w:rPr>
        <w:t>Ve školní družině se zájmové vzdělávání uskutečňuje</w:t>
      </w:r>
      <w:r w:rsidRPr="00DD2D5F">
        <w:rPr>
          <w:rFonts w:ascii="Times New Roman" w:hAnsi="Times New Roman" w:cs="Times New Roman"/>
          <w:sz w:val="24"/>
          <w:szCs w:val="24"/>
        </w:rPr>
        <w:t>:</w:t>
      </w:r>
    </w:p>
    <w:p w14:paraId="7C8B0447" w14:textId="77777777" w:rsidR="00902D58" w:rsidRPr="00DD2D5F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D5F">
        <w:rPr>
          <w:rFonts w:ascii="Times New Roman" w:hAnsi="Times New Roman" w:cs="Times New Roman"/>
          <w:sz w:val="24"/>
          <w:szCs w:val="24"/>
        </w:rPr>
        <w:t xml:space="preserve">    </w:t>
      </w:r>
      <w:r w:rsidR="00FC78AC" w:rsidRPr="00DD2D5F">
        <w:rPr>
          <w:rFonts w:ascii="Times New Roman" w:hAnsi="Times New Roman" w:cs="Times New Roman"/>
          <w:sz w:val="24"/>
          <w:szCs w:val="24"/>
        </w:rPr>
        <w:t>a</w:t>
      </w:r>
      <w:r w:rsidR="00902D58" w:rsidRPr="00DD2D5F">
        <w:rPr>
          <w:rFonts w:ascii="Times New Roman" w:hAnsi="Times New Roman" w:cs="Times New Roman"/>
          <w:sz w:val="24"/>
          <w:szCs w:val="24"/>
        </w:rPr>
        <w:t xml:space="preserve">) pravidelnou </w:t>
      </w:r>
      <w:r w:rsidR="00FC78AC" w:rsidRPr="00DD2D5F">
        <w:rPr>
          <w:rFonts w:ascii="Times New Roman" w:hAnsi="Times New Roman" w:cs="Times New Roman"/>
          <w:sz w:val="24"/>
          <w:szCs w:val="24"/>
        </w:rPr>
        <w:t xml:space="preserve">zájmovou </w:t>
      </w:r>
      <w:r w:rsidR="00902D58" w:rsidRPr="00DD2D5F">
        <w:rPr>
          <w:rFonts w:ascii="Times New Roman" w:hAnsi="Times New Roman" w:cs="Times New Roman"/>
          <w:sz w:val="24"/>
          <w:szCs w:val="24"/>
        </w:rPr>
        <w:t>výchov</w:t>
      </w:r>
      <w:r w:rsidRPr="00DD2D5F">
        <w:rPr>
          <w:rFonts w:ascii="Times New Roman" w:hAnsi="Times New Roman" w:cs="Times New Roman"/>
          <w:sz w:val="24"/>
          <w:szCs w:val="24"/>
        </w:rPr>
        <w:t>n</w:t>
      </w:r>
      <w:r w:rsidR="00902D58" w:rsidRPr="00DD2D5F">
        <w:rPr>
          <w:rFonts w:ascii="Times New Roman" w:hAnsi="Times New Roman" w:cs="Times New Roman"/>
          <w:sz w:val="24"/>
          <w:szCs w:val="24"/>
        </w:rPr>
        <w:t xml:space="preserve">ou, </w:t>
      </w:r>
      <w:r w:rsidR="00FC78AC" w:rsidRPr="00DD2D5F">
        <w:rPr>
          <w:rFonts w:ascii="Times New Roman" w:hAnsi="Times New Roman" w:cs="Times New Roman"/>
          <w:sz w:val="24"/>
          <w:szCs w:val="24"/>
        </w:rPr>
        <w:t>rekreační nebo vzdělávací činností včetně možnosti přípravy na vyučování,</w:t>
      </w:r>
    </w:p>
    <w:p w14:paraId="7C3002B6" w14:textId="77777777" w:rsidR="00FC78AC" w:rsidRPr="00DD2D5F" w:rsidRDefault="00FC78AC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D5F">
        <w:rPr>
          <w:rFonts w:ascii="Times New Roman" w:hAnsi="Times New Roman" w:cs="Times New Roman"/>
          <w:sz w:val="24"/>
          <w:szCs w:val="24"/>
        </w:rPr>
        <w:t xml:space="preserve">    b) příležitostnou zájmovou výchovnou, rekreační nebo vzdělávací činností včetně možnosti přípravy na vyučování,</w:t>
      </w:r>
    </w:p>
    <w:p w14:paraId="58E5081C" w14:textId="77777777" w:rsidR="00902D58" w:rsidRPr="0009768F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2D58" w:rsidRPr="0009768F">
        <w:rPr>
          <w:rFonts w:ascii="Times New Roman" w:hAnsi="Times New Roman" w:cs="Times New Roman"/>
          <w:sz w:val="24"/>
          <w:szCs w:val="24"/>
        </w:rPr>
        <w:t>c) využitím otevřené nabídky spontánních činností.</w:t>
      </w:r>
    </w:p>
    <w:p w14:paraId="65750E15" w14:textId="77777777" w:rsidR="00902D58" w:rsidRPr="0009768F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>2. Družina realizuje výchovně vzdělávací činnost ve výchově mimo vyučování zejména formou odpočinkových, rekreačních a zájmových činností</w:t>
      </w:r>
      <w:r w:rsidRPr="0009768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9768F">
        <w:rPr>
          <w:rFonts w:ascii="Times New Roman" w:hAnsi="Times New Roman" w:cs="Times New Roman"/>
          <w:sz w:val="24"/>
          <w:szCs w:val="24"/>
        </w:rPr>
        <w:t xml:space="preserve"> umožňuje </w:t>
      </w:r>
      <w:r w:rsidR="006B6C23">
        <w:rPr>
          <w:rFonts w:ascii="Times New Roman" w:hAnsi="Times New Roman" w:cs="Times New Roman"/>
          <w:sz w:val="24"/>
          <w:szCs w:val="24"/>
        </w:rPr>
        <w:t>účastníkům</w:t>
      </w:r>
      <w:r w:rsidRPr="0009768F">
        <w:rPr>
          <w:rFonts w:ascii="Times New Roman" w:hAnsi="Times New Roman" w:cs="Times New Roman"/>
          <w:sz w:val="24"/>
          <w:szCs w:val="24"/>
        </w:rPr>
        <w:t xml:space="preserve"> přípravu na vyučování.</w:t>
      </w:r>
    </w:p>
    <w:p w14:paraId="56AA3BC1" w14:textId="7444FA03" w:rsidR="00902D58" w:rsidRPr="0009768F" w:rsidRDefault="00902D5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- </w:t>
      </w:r>
      <w:r w:rsidRPr="0009768F">
        <w:rPr>
          <w:rFonts w:ascii="Times New Roman" w:hAnsi="Times New Roman" w:cs="Times New Roman"/>
          <w:b/>
          <w:i/>
          <w:sz w:val="24"/>
          <w:szCs w:val="24"/>
        </w:rPr>
        <w:t>Odpočinkové činnosti</w:t>
      </w:r>
      <w:r w:rsidRPr="0009768F">
        <w:rPr>
          <w:rFonts w:ascii="Times New Roman" w:hAnsi="Times New Roman" w:cs="Times New Roman"/>
          <w:sz w:val="24"/>
          <w:szCs w:val="24"/>
        </w:rPr>
        <w:t xml:space="preserve"> – mají odstranit únavu, zařazují se nejčastěji po obědě</w:t>
      </w:r>
      <w:r w:rsidR="002E626A">
        <w:rPr>
          <w:rFonts w:ascii="Times New Roman" w:hAnsi="Times New Roman" w:cs="Times New Roman"/>
          <w:sz w:val="24"/>
          <w:szCs w:val="24"/>
        </w:rPr>
        <w:t>,</w:t>
      </w:r>
      <w:r w:rsidR="00220A7D" w:rsidRPr="0009768F">
        <w:rPr>
          <w:rFonts w:ascii="Times New Roman" w:hAnsi="Times New Roman" w:cs="Times New Roman"/>
          <w:sz w:val="24"/>
          <w:szCs w:val="24"/>
        </w:rPr>
        <w:t xml:space="preserve"> popř. ráno pro </w:t>
      </w:r>
      <w:r w:rsidR="006B6C23">
        <w:rPr>
          <w:rFonts w:ascii="Times New Roman" w:hAnsi="Times New Roman" w:cs="Times New Roman"/>
          <w:sz w:val="24"/>
          <w:szCs w:val="24"/>
        </w:rPr>
        <w:t>účastníky</w:t>
      </w:r>
      <w:r w:rsidR="00220A7D" w:rsidRPr="0009768F">
        <w:rPr>
          <w:rFonts w:ascii="Times New Roman" w:hAnsi="Times New Roman" w:cs="Times New Roman"/>
          <w:sz w:val="24"/>
          <w:szCs w:val="24"/>
        </w:rPr>
        <w:t>, kteří brzy vstávají a dále dle potřeby kdykoliv během dne. Jde o relaxační chvilky na koberci, klidové hry a klidné zájmové činnosti, poslechové činnosti apod.</w:t>
      </w:r>
    </w:p>
    <w:p w14:paraId="5BC34C2E" w14:textId="77777777" w:rsidR="00220A7D" w:rsidRPr="0009768F" w:rsidRDefault="00220A7D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b/>
          <w:i/>
          <w:sz w:val="24"/>
          <w:szCs w:val="24"/>
        </w:rPr>
        <w:t>- Rekreační činnosti</w:t>
      </w:r>
      <w:r w:rsidRPr="0009768F">
        <w:rPr>
          <w:rFonts w:ascii="Times New Roman" w:hAnsi="Times New Roman" w:cs="Times New Roman"/>
          <w:sz w:val="24"/>
          <w:szCs w:val="24"/>
        </w:rPr>
        <w:t xml:space="preserve"> – slouží k regeneraci sil, převažuje v nich odpočinek aktivní s náročnějšími pohybovými prvky. Hry a spontánní činnosti mohou být rušnější.</w:t>
      </w:r>
    </w:p>
    <w:p w14:paraId="6E4E5E38" w14:textId="77777777" w:rsidR="00220A7D" w:rsidRPr="0009768F" w:rsidRDefault="00220A7D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- </w:t>
      </w:r>
      <w:r w:rsidRPr="0009768F">
        <w:rPr>
          <w:rFonts w:ascii="Times New Roman" w:hAnsi="Times New Roman" w:cs="Times New Roman"/>
          <w:b/>
          <w:i/>
          <w:sz w:val="24"/>
          <w:szCs w:val="24"/>
        </w:rPr>
        <w:t>Zájmové činnosti</w:t>
      </w:r>
      <w:r w:rsidRPr="0009768F">
        <w:rPr>
          <w:rFonts w:ascii="Times New Roman" w:hAnsi="Times New Roman" w:cs="Times New Roman"/>
          <w:sz w:val="24"/>
          <w:szCs w:val="24"/>
        </w:rPr>
        <w:t xml:space="preserve"> – rozvíjejí osobnost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FF76BB" w:rsidRPr="0009768F">
        <w:rPr>
          <w:rFonts w:ascii="Times New Roman" w:hAnsi="Times New Roman" w:cs="Times New Roman"/>
          <w:sz w:val="24"/>
          <w:szCs w:val="24"/>
        </w:rPr>
        <w:t xml:space="preserve">, umožňují </w:t>
      </w:r>
      <w:r w:rsidR="006B6C23">
        <w:rPr>
          <w:rFonts w:ascii="Times New Roman" w:hAnsi="Times New Roman" w:cs="Times New Roman"/>
          <w:sz w:val="24"/>
          <w:szCs w:val="24"/>
        </w:rPr>
        <w:t>účastníkům</w:t>
      </w:r>
      <w:r w:rsidR="00FF76BB" w:rsidRPr="0009768F">
        <w:rPr>
          <w:rFonts w:ascii="Times New Roman" w:hAnsi="Times New Roman" w:cs="Times New Roman"/>
          <w:sz w:val="24"/>
          <w:szCs w:val="24"/>
        </w:rPr>
        <w:t xml:space="preserve"> seberealizaci i kompenzaci možných školních neúspěchů i další rozvoj pohybových dovedností a poznání. Jde o řízenou kolektivní nebo individuální činnost, organizovanou nebo spontánní aktivitu. Činnost může být organizována pro vybrané </w:t>
      </w:r>
      <w:r w:rsidR="006B6C23">
        <w:rPr>
          <w:rFonts w:ascii="Times New Roman" w:hAnsi="Times New Roman" w:cs="Times New Roman"/>
          <w:sz w:val="24"/>
          <w:szCs w:val="24"/>
        </w:rPr>
        <w:t>účastníky</w:t>
      </w:r>
      <w:r w:rsidR="00FF76BB" w:rsidRPr="0009768F">
        <w:rPr>
          <w:rFonts w:ascii="Times New Roman" w:hAnsi="Times New Roman" w:cs="Times New Roman"/>
          <w:sz w:val="24"/>
          <w:szCs w:val="24"/>
        </w:rPr>
        <w:t xml:space="preserve"> z různých oddělení v zájmovém útvaru, který vede vychovatelka ŠD či jiný pedagog nebo rodič.</w:t>
      </w:r>
    </w:p>
    <w:p w14:paraId="4F817E8F" w14:textId="77777777" w:rsidR="00FF76BB" w:rsidRPr="0009768F" w:rsidRDefault="00FF76BB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68F">
        <w:rPr>
          <w:rFonts w:ascii="Times New Roman" w:hAnsi="Times New Roman" w:cs="Times New Roman"/>
          <w:sz w:val="24"/>
          <w:szCs w:val="24"/>
        </w:rPr>
        <w:t xml:space="preserve">- </w:t>
      </w:r>
      <w:r w:rsidRPr="0009768F">
        <w:rPr>
          <w:rFonts w:ascii="Times New Roman" w:hAnsi="Times New Roman" w:cs="Times New Roman"/>
          <w:b/>
          <w:i/>
          <w:sz w:val="24"/>
          <w:szCs w:val="24"/>
        </w:rPr>
        <w:t>Příprava na vyučování zahrnuje okruh činností souvisejících s plněním školních povinností</w:t>
      </w:r>
      <w:r w:rsidR="00147927" w:rsidRPr="0009768F">
        <w:rPr>
          <w:rFonts w:ascii="Times New Roman" w:hAnsi="Times New Roman" w:cs="Times New Roman"/>
          <w:sz w:val="24"/>
          <w:szCs w:val="24"/>
        </w:rPr>
        <w:t xml:space="preserve">, není to však povinná činnost ŠD. Může jít o vypracování domácích úkolů (pouze </w:t>
      </w:r>
      <w:r w:rsidR="00147927" w:rsidRPr="0009768F">
        <w:rPr>
          <w:rFonts w:ascii="Times New Roman" w:hAnsi="Times New Roman" w:cs="Times New Roman"/>
          <w:sz w:val="24"/>
          <w:szCs w:val="24"/>
        </w:rPr>
        <w:lastRenderedPageBreak/>
        <w:t>se souhlasem rodičů, nikoliv před 15. hodinou, vycho</w:t>
      </w:r>
      <w:r w:rsidR="0040375B">
        <w:rPr>
          <w:rFonts w:ascii="Times New Roman" w:hAnsi="Times New Roman" w:cs="Times New Roman"/>
          <w:sz w:val="24"/>
          <w:szCs w:val="24"/>
        </w:rPr>
        <w:t xml:space="preserve">vatelka </w:t>
      </w:r>
      <w:r w:rsidR="006B6C23">
        <w:rPr>
          <w:rFonts w:ascii="Times New Roman" w:hAnsi="Times New Roman" w:cs="Times New Roman"/>
          <w:sz w:val="24"/>
          <w:szCs w:val="24"/>
        </w:rPr>
        <w:t>účastníkům</w:t>
      </w:r>
      <w:r w:rsidR="0040375B">
        <w:rPr>
          <w:rFonts w:ascii="Times New Roman" w:hAnsi="Times New Roman" w:cs="Times New Roman"/>
          <w:sz w:val="24"/>
          <w:szCs w:val="24"/>
        </w:rPr>
        <w:t xml:space="preserve"> úkoly neopravuje), </w:t>
      </w:r>
      <w:r w:rsidR="00147927" w:rsidRPr="0009768F">
        <w:rPr>
          <w:rFonts w:ascii="Times New Roman" w:hAnsi="Times New Roman" w:cs="Times New Roman"/>
          <w:sz w:val="24"/>
          <w:szCs w:val="24"/>
        </w:rPr>
        <w:t>zábavné procvičování učiva formou didaktických her (včetně řešení problémů), ověřování a upevňování školních poznatků v praxi při vycházkách, exkurzích a dalších činnostech</w:t>
      </w:r>
      <w:r w:rsidR="00147927" w:rsidRPr="0009768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47927" w:rsidRPr="0009768F">
        <w:rPr>
          <w:rFonts w:ascii="Times New Roman" w:hAnsi="Times New Roman" w:cs="Times New Roman"/>
          <w:sz w:val="24"/>
          <w:szCs w:val="24"/>
        </w:rPr>
        <w:t xml:space="preserve"> </w:t>
      </w:r>
      <w:r w:rsidR="00147927" w:rsidRPr="0009768F">
        <w:rPr>
          <w:rFonts w:ascii="Times New Roman" w:hAnsi="Times New Roman" w:cs="Times New Roman"/>
          <w:b/>
          <w:i/>
          <w:sz w:val="24"/>
          <w:szCs w:val="24"/>
        </w:rPr>
        <w:t>získávání dalších doplňujících poznatků</w:t>
      </w:r>
      <w:r w:rsidR="00147927" w:rsidRPr="0009768F">
        <w:rPr>
          <w:rFonts w:ascii="Times New Roman" w:hAnsi="Times New Roman" w:cs="Times New Roman"/>
          <w:sz w:val="24"/>
          <w:szCs w:val="24"/>
        </w:rPr>
        <w:t xml:space="preserve"> při průběžné činnosti ŠD (např. vycházky, poslechové činnosti, práce s knihou a časopisy).</w:t>
      </w:r>
    </w:p>
    <w:p w14:paraId="35E1034D" w14:textId="77777777" w:rsidR="00147927" w:rsidRPr="0009768F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0F6">
        <w:rPr>
          <w:rFonts w:ascii="Times New Roman" w:hAnsi="Times New Roman" w:cs="Times New Roman"/>
          <w:sz w:val="24"/>
          <w:szCs w:val="24"/>
        </w:rPr>
        <w:t>. D</w:t>
      </w:r>
      <w:r w:rsidR="00D82053" w:rsidRPr="0009768F">
        <w:rPr>
          <w:rFonts w:ascii="Times New Roman" w:hAnsi="Times New Roman" w:cs="Times New Roman"/>
          <w:sz w:val="24"/>
          <w:szCs w:val="24"/>
        </w:rPr>
        <w:t>ružina organizuje zájmové vzdělávání především pro účastníky přihlášené k pravidelné denní docházce.</w:t>
      </w:r>
    </w:p>
    <w:p w14:paraId="1448622A" w14:textId="77777777" w:rsidR="00D82053" w:rsidRPr="00DD2D5F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D5F">
        <w:rPr>
          <w:rFonts w:ascii="Times New Roman" w:hAnsi="Times New Roman" w:cs="Times New Roman"/>
          <w:sz w:val="24"/>
          <w:szCs w:val="24"/>
        </w:rPr>
        <w:t>4</w:t>
      </w:r>
      <w:r w:rsidR="00D82053" w:rsidRPr="00DD2D5F">
        <w:rPr>
          <w:rFonts w:ascii="Times New Roman" w:hAnsi="Times New Roman" w:cs="Times New Roman"/>
          <w:sz w:val="24"/>
          <w:szCs w:val="24"/>
        </w:rPr>
        <w:t xml:space="preserve">. </w:t>
      </w:r>
      <w:r w:rsidR="00B300F6" w:rsidRPr="00DD2D5F">
        <w:rPr>
          <w:rFonts w:ascii="Times New Roman" w:hAnsi="Times New Roman" w:cs="Times New Roman"/>
          <w:sz w:val="24"/>
          <w:szCs w:val="24"/>
        </w:rPr>
        <w:t xml:space="preserve"> </w:t>
      </w:r>
      <w:r w:rsidR="00D82053" w:rsidRPr="00DD2D5F">
        <w:rPr>
          <w:rFonts w:ascii="Times New Roman" w:hAnsi="Times New Roman" w:cs="Times New Roman"/>
          <w:sz w:val="24"/>
          <w:szCs w:val="24"/>
        </w:rPr>
        <w:t xml:space="preserve">Oddělení ŠD navštěvuje nejvýše 30 </w:t>
      </w:r>
      <w:r w:rsidR="006B6C23" w:rsidRPr="00DD2D5F">
        <w:rPr>
          <w:rFonts w:ascii="Times New Roman" w:hAnsi="Times New Roman" w:cs="Times New Roman"/>
          <w:sz w:val="24"/>
          <w:szCs w:val="24"/>
        </w:rPr>
        <w:t>účastníků</w:t>
      </w:r>
      <w:r w:rsidR="00D82053" w:rsidRPr="00DD2D5F">
        <w:rPr>
          <w:rFonts w:ascii="Times New Roman" w:hAnsi="Times New Roman" w:cs="Times New Roman"/>
          <w:sz w:val="24"/>
          <w:szCs w:val="24"/>
        </w:rPr>
        <w:t>.</w:t>
      </w:r>
      <w:r w:rsidR="005E3F2F" w:rsidRPr="00DD2D5F">
        <w:rPr>
          <w:rFonts w:ascii="Times New Roman" w:hAnsi="Times New Roman" w:cs="Times New Roman"/>
          <w:sz w:val="24"/>
          <w:szCs w:val="24"/>
        </w:rPr>
        <w:t xml:space="preserve"> Ředitelka školy stanovuje nejvyšší počet účastníků na 1 </w:t>
      </w:r>
      <w:r w:rsidR="00FE7FF2" w:rsidRPr="00DD2D5F">
        <w:rPr>
          <w:rFonts w:ascii="Times New Roman" w:hAnsi="Times New Roman" w:cs="Times New Roman"/>
          <w:sz w:val="24"/>
          <w:szCs w:val="24"/>
        </w:rPr>
        <w:t>pedagogického pracovníka</w:t>
      </w:r>
      <w:r w:rsidR="005E3F2F" w:rsidRPr="00DD2D5F">
        <w:rPr>
          <w:rFonts w:ascii="Times New Roman" w:hAnsi="Times New Roman" w:cs="Times New Roman"/>
          <w:sz w:val="24"/>
          <w:szCs w:val="24"/>
        </w:rPr>
        <w:t xml:space="preserve"> s ohledem na druh vykonávané činnosti účastníků</w:t>
      </w:r>
      <w:r w:rsidR="00FE7FF2" w:rsidRPr="00DD2D5F">
        <w:rPr>
          <w:rFonts w:ascii="Times New Roman" w:hAnsi="Times New Roman" w:cs="Times New Roman"/>
          <w:sz w:val="24"/>
          <w:szCs w:val="24"/>
        </w:rPr>
        <w:t xml:space="preserve"> a jejich případné speciální vzdělávací potřeby, zejména s ohledem na jejich bezpečnost</w:t>
      </w:r>
      <w:r w:rsidR="005E3F2F" w:rsidRPr="00DD2D5F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37EA99C9" w14:textId="77777777" w:rsidR="005E3F2F" w:rsidRDefault="005E3F2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 při hlavní činnosti ve třídách (místnostech) ŠD, vycházkách po běžných trasách v okolí školy s běžným dopravním provozem maximálně 30 účastníků</w:t>
      </w:r>
      <w:r w:rsidR="00FE7FF2">
        <w:rPr>
          <w:rFonts w:ascii="Times New Roman" w:hAnsi="Times New Roman" w:cs="Times New Roman"/>
          <w:sz w:val="24"/>
          <w:szCs w:val="24"/>
        </w:rPr>
        <w:t>,</w:t>
      </w:r>
    </w:p>
    <w:p w14:paraId="3E1A7429" w14:textId="77777777" w:rsidR="005E3F2F" w:rsidRDefault="005E3F2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při organizačně či dopravně náročných nebo výjimečných akcích, v případě vyššíh</w:t>
      </w:r>
      <w:r w:rsidR="00FE7FF2">
        <w:rPr>
          <w:rFonts w:ascii="Times New Roman" w:hAnsi="Times New Roman" w:cs="Times New Roman"/>
          <w:sz w:val="24"/>
          <w:szCs w:val="24"/>
        </w:rPr>
        <w:t>o počtu žáků se SVP v oddělení,</w:t>
      </w:r>
      <w:r>
        <w:rPr>
          <w:rFonts w:ascii="Times New Roman" w:hAnsi="Times New Roman" w:cs="Times New Roman"/>
          <w:sz w:val="24"/>
          <w:szCs w:val="24"/>
        </w:rPr>
        <w:t xml:space="preserve"> projedná vedoucí vychovatelka s ředitelkou školy předem organizační zajištění akce včetně počtu doprovázejících osob.</w:t>
      </w:r>
    </w:p>
    <w:p w14:paraId="17E70EF5" w14:textId="268890E1" w:rsidR="00D82053" w:rsidRPr="0009768F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82053" w:rsidRPr="0009768F">
        <w:rPr>
          <w:rFonts w:ascii="Times New Roman" w:hAnsi="Times New Roman" w:cs="Times New Roman"/>
          <w:sz w:val="24"/>
          <w:szCs w:val="24"/>
        </w:rPr>
        <w:t xml:space="preserve">. </w:t>
      </w:r>
      <w:r w:rsidR="00B300F6">
        <w:rPr>
          <w:rFonts w:ascii="Times New Roman" w:hAnsi="Times New Roman" w:cs="Times New Roman"/>
          <w:sz w:val="24"/>
          <w:szCs w:val="24"/>
        </w:rPr>
        <w:t xml:space="preserve"> Doba</w:t>
      </w:r>
      <w:r w:rsidR="00D82053" w:rsidRPr="0009768F">
        <w:rPr>
          <w:rFonts w:ascii="Times New Roman" w:hAnsi="Times New Roman" w:cs="Times New Roman"/>
          <w:sz w:val="24"/>
          <w:szCs w:val="24"/>
        </w:rPr>
        <w:t xml:space="preserve"> pobytu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D82053" w:rsidRPr="0009768F">
        <w:rPr>
          <w:rFonts w:ascii="Times New Roman" w:hAnsi="Times New Roman" w:cs="Times New Roman"/>
          <w:sz w:val="24"/>
          <w:szCs w:val="24"/>
        </w:rPr>
        <w:t xml:space="preserve"> ve ŠD se řídí údaji uvedenými v</w:t>
      </w:r>
      <w:r w:rsidR="003E5CFF">
        <w:rPr>
          <w:rFonts w:ascii="Times New Roman" w:hAnsi="Times New Roman" w:cs="Times New Roman"/>
          <w:sz w:val="24"/>
          <w:szCs w:val="24"/>
        </w:rPr>
        <w:t> přihlášce-</w:t>
      </w:r>
      <w:r w:rsidR="00D82053" w:rsidRPr="0009768F">
        <w:rPr>
          <w:rFonts w:ascii="Times New Roman" w:hAnsi="Times New Roman" w:cs="Times New Roman"/>
          <w:sz w:val="24"/>
          <w:szCs w:val="24"/>
        </w:rPr>
        <w:t>zápisním lístku.</w:t>
      </w:r>
    </w:p>
    <w:p w14:paraId="16357A1D" w14:textId="77777777" w:rsidR="00A71BB1" w:rsidRPr="00B300F6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2053" w:rsidRPr="00B300F6">
        <w:rPr>
          <w:rFonts w:ascii="Times New Roman" w:hAnsi="Times New Roman" w:cs="Times New Roman"/>
          <w:sz w:val="24"/>
          <w:szCs w:val="24"/>
        </w:rPr>
        <w:t xml:space="preserve">. Činností družiny se mohou zúčastňovat i </w:t>
      </w:r>
      <w:r w:rsidR="006B6C23">
        <w:rPr>
          <w:rFonts w:ascii="Times New Roman" w:hAnsi="Times New Roman" w:cs="Times New Roman"/>
          <w:sz w:val="24"/>
          <w:szCs w:val="24"/>
        </w:rPr>
        <w:t>účastníci</w:t>
      </w:r>
      <w:r w:rsidR="00D82053" w:rsidRPr="00B300F6">
        <w:rPr>
          <w:rFonts w:ascii="Times New Roman" w:hAnsi="Times New Roman" w:cs="Times New Roman"/>
          <w:sz w:val="24"/>
          <w:szCs w:val="24"/>
        </w:rPr>
        <w:t xml:space="preserve"> nezařazení do družiny, pokud se této činnosti neúčastní plný počet </w:t>
      </w:r>
      <w:r w:rsidR="006B6C23">
        <w:rPr>
          <w:rFonts w:ascii="Times New Roman" w:hAnsi="Times New Roman" w:cs="Times New Roman"/>
          <w:sz w:val="24"/>
          <w:szCs w:val="24"/>
        </w:rPr>
        <w:t>účastníků</w:t>
      </w:r>
      <w:r w:rsidR="00D82053" w:rsidRPr="00B300F6">
        <w:rPr>
          <w:rFonts w:ascii="Times New Roman" w:hAnsi="Times New Roman" w:cs="Times New Roman"/>
          <w:sz w:val="24"/>
          <w:szCs w:val="24"/>
        </w:rPr>
        <w:t xml:space="preserve"> zařazených do družiny stanovený pro oddělení nebo skupinu.</w:t>
      </w:r>
    </w:p>
    <w:p w14:paraId="1C9A6B5A" w14:textId="77777777" w:rsidR="00D82053" w:rsidRPr="00B300F6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053" w:rsidRPr="00B300F6">
        <w:rPr>
          <w:rFonts w:ascii="Times New Roman" w:hAnsi="Times New Roman" w:cs="Times New Roman"/>
          <w:sz w:val="24"/>
          <w:szCs w:val="24"/>
        </w:rPr>
        <w:t>. Způsob evidence účastníků pro jednotlivé formy zájmového vzděláv</w:t>
      </w:r>
      <w:r w:rsidR="00324BC7">
        <w:rPr>
          <w:rFonts w:ascii="Times New Roman" w:hAnsi="Times New Roman" w:cs="Times New Roman"/>
          <w:sz w:val="24"/>
          <w:szCs w:val="24"/>
        </w:rPr>
        <w:t>ání</w:t>
      </w:r>
      <w:r w:rsidR="00D02440" w:rsidRPr="00B300F6">
        <w:rPr>
          <w:rFonts w:ascii="Times New Roman" w:hAnsi="Times New Roman" w:cs="Times New Roman"/>
          <w:sz w:val="24"/>
          <w:szCs w:val="24"/>
        </w:rPr>
        <w:t>:</w:t>
      </w:r>
    </w:p>
    <w:p w14:paraId="6B1513BD" w14:textId="77777777" w:rsidR="00D02440" w:rsidRPr="00B300F6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2440" w:rsidRPr="00B300F6">
        <w:rPr>
          <w:rFonts w:ascii="Times New Roman" w:hAnsi="Times New Roman" w:cs="Times New Roman"/>
          <w:sz w:val="24"/>
          <w:szCs w:val="24"/>
        </w:rPr>
        <w:t xml:space="preserve">a) příležitostná zájmová činnost – docházkový sešit: zápis přítomných </w:t>
      </w:r>
      <w:r w:rsidR="00207ECF" w:rsidRPr="00B300F6">
        <w:rPr>
          <w:rFonts w:ascii="Times New Roman" w:hAnsi="Times New Roman" w:cs="Times New Roman"/>
          <w:sz w:val="24"/>
          <w:szCs w:val="24"/>
        </w:rPr>
        <w:t xml:space="preserve">nepřihlášených </w:t>
      </w:r>
      <w:r w:rsidR="00207ECF">
        <w:rPr>
          <w:rFonts w:ascii="Times New Roman" w:hAnsi="Times New Roman" w:cs="Times New Roman"/>
          <w:sz w:val="24"/>
          <w:szCs w:val="24"/>
        </w:rPr>
        <w:t>k pravidelné</w:t>
      </w:r>
      <w:r w:rsidR="00D02440" w:rsidRPr="00B300F6">
        <w:rPr>
          <w:rFonts w:ascii="Times New Roman" w:hAnsi="Times New Roman" w:cs="Times New Roman"/>
          <w:sz w:val="24"/>
          <w:szCs w:val="24"/>
        </w:rPr>
        <w:t xml:space="preserve"> denní docházce do ŠD</w:t>
      </w:r>
      <w:r w:rsidR="00D02440" w:rsidRPr="00B300F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02440" w:rsidRPr="00B300F6">
        <w:rPr>
          <w:rFonts w:ascii="Times New Roman" w:hAnsi="Times New Roman" w:cs="Times New Roman"/>
          <w:sz w:val="24"/>
          <w:szCs w:val="24"/>
        </w:rPr>
        <w:t xml:space="preserve"> struktura zápisu: jméno, příchod, odchod</w:t>
      </w:r>
      <w:r w:rsidR="005E3F2F">
        <w:rPr>
          <w:rFonts w:ascii="Times New Roman" w:hAnsi="Times New Roman" w:cs="Times New Roman"/>
          <w:sz w:val="24"/>
          <w:szCs w:val="24"/>
        </w:rPr>
        <w:t>, zápis účastníků v ranní školní družině</w:t>
      </w:r>
    </w:p>
    <w:p w14:paraId="22A334C5" w14:textId="77777777" w:rsidR="00D02440" w:rsidRPr="00B300F6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2440" w:rsidRPr="00B300F6">
        <w:rPr>
          <w:rFonts w:ascii="Times New Roman" w:hAnsi="Times New Roman" w:cs="Times New Roman"/>
          <w:sz w:val="24"/>
          <w:szCs w:val="24"/>
        </w:rPr>
        <w:t>b) pravidelná zájmová činnost – přehled výchovně vzdělávací práce: na začátku přehled pravidelně docházejících, daný den zápis nepřítomných</w:t>
      </w:r>
      <w:r w:rsidR="0097421D">
        <w:rPr>
          <w:rFonts w:ascii="Times New Roman" w:hAnsi="Times New Roman" w:cs="Times New Roman"/>
          <w:sz w:val="24"/>
          <w:szCs w:val="24"/>
        </w:rPr>
        <w:t>.</w:t>
      </w:r>
    </w:p>
    <w:p w14:paraId="6A2C2DD3" w14:textId="77777777" w:rsidR="00D02440" w:rsidRPr="00CD1485" w:rsidRDefault="00B300F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2440" w:rsidRPr="00B300F6">
        <w:rPr>
          <w:rFonts w:ascii="Times New Roman" w:hAnsi="Times New Roman" w:cs="Times New Roman"/>
          <w:sz w:val="24"/>
          <w:szCs w:val="24"/>
        </w:rPr>
        <w:t>c) otevřená nabídka spontánních činností – docházkový sešit: zápis přítomných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, příchod, odchod</w:t>
      </w:r>
      <w:r w:rsidR="0097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E6E3B3" w14:textId="77777777" w:rsidR="005602C6" w:rsidRPr="00CD1485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2898" w:rsidRPr="00B300F6">
        <w:rPr>
          <w:rFonts w:ascii="Times New Roman" w:hAnsi="Times New Roman" w:cs="Times New Roman"/>
          <w:sz w:val="24"/>
          <w:szCs w:val="24"/>
        </w:rPr>
        <w:t xml:space="preserve">. Na zájmové útvary jsou </w:t>
      </w:r>
      <w:r w:rsidR="006B6C23">
        <w:rPr>
          <w:rFonts w:ascii="Times New Roman" w:hAnsi="Times New Roman" w:cs="Times New Roman"/>
          <w:sz w:val="24"/>
          <w:szCs w:val="24"/>
        </w:rPr>
        <w:t>účastníci</w:t>
      </w:r>
      <w:r w:rsidR="00E71C45">
        <w:rPr>
          <w:rFonts w:ascii="Times New Roman" w:hAnsi="Times New Roman" w:cs="Times New Roman"/>
          <w:sz w:val="24"/>
          <w:szCs w:val="24"/>
        </w:rPr>
        <w:t xml:space="preserve"> uvolňováni</w:t>
      </w:r>
      <w:r w:rsidR="00622898" w:rsidRPr="00B300F6">
        <w:rPr>
          <w:rFonts w:ascii="Times New Roman" w:hAnsi="Times New Roman" w:cs="Times New Roman"/>
          <w:sz w:val="24"/>
          <w:szCs w:val="24"/>
        </w:rPr>
        <w:t xml:space="preserve"> podle seznamu účastníků kroužku.</w:t>
      </w:r>
      <w:r w:rsidR="002E326D">
        <w:rPr>
          <w:rFonts w:ascii="Times New Roman" w:hAnsi="Times New Roman" w:cs="Times New Roman"/>
          <w:sz w:val="24"/>
          <w:szCs w:val="24"/>
        </w:rPr>
        <w:t xml:space="preserve"> </w:t>
      </w:r>
      <w:r w:rsidR="006B6C23">
        <w:rPr>
          <w:rFonts w:ascii="Times New Roman" w:hAnsi="Times New Roman" w:cs="Times New Roman"/>
          <w:color w:val="000000" w:themeColor="text1"/>
          <w:sz w:val="24"/>
          <w:szCs w:val="24"/>
        </w:rPr>
        <w:t>Účastníci</w:t>
      </w:r>
      <w:r w:rsidR="002E326D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odcházejí do zájmových kroužků na pokyn vedoucího zájmo</w:t>
      </w:r>
      <w:r w:rsidR="00324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vého kroužku. </w:t>
      </w:r>
    </w:p>
    <w:p w14:paraId="23BA2105" w14:textId="77777777" w:rsidR="00E71C45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2289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1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C23">
        <w:rPr>
          <w:rFonts w:ascii="Times New Roman" w:hAnsi="Times New Roman" w:cs="Times New Roman"/>
          <w:color w:val="000000" w:themeColor="text1"/>
          <w:sz w:val="24"/>
          <w:szCs w:val="24"/>
        </w:rPr>
        <w:t>Účastníky</w:t>
      </w:r>
      <w:r w:rsidR="00E71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 předává vyučující vychovatelkám přímo v budově školy ihned po skončení vyučování.</w:t>
      </w:r>
    </w:p>
    <w:p w14:paraId="3691923C" w14:textId="77777777" w:rsidR="00E36424" w:rsidRPr="00B300F6" w:rsidRDefault="003E5CF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3F1">
        <w:rPr>
          <w:rFonts w:ascii="Times New Roman" w:hAnsi="Times New Roman" w:cs="Times New Roman"/>
          <w:sz w:val="24"/>
          <w:szCs w:val="24"/>
        </w:rPr>
        <w:t>0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.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bez vědomí vychovatelky neopouští oddělení školní družiny nebo prostor vymezený k dané činnosti.</w:t>
      </w:r>
    </w:p>
    <w:p w14:paraId="09A3E456" w14:textId="77777777" w:rsidR="00E36424" w:rsidRPr="00B300F6" w:rsidRDefault="003E5CF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3F1">
        <w:rPr>
          <w:rFonts w:ascii="Times New Roman" w:hAnsi="Times New Roman" w:cs="Times New Roman"/>
          <w:sz w:val="24"/>
          <w:szCs w:val="24"/>
        </w:rPr>
        <w:t>1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. Při postupných odchodech </w:t>
      </w:r>
      <w:r w:rsidR="006B6C23">
        <w:rPr>
          <w:rFonts w:ascii="Times New Roman" w:hAnsi="Times New Roman" w:cs="Times New Roman"/>
          <w:sz w:val="24"/>
          <w:szCs w:val="24"/>
        </w:rPr>
        <w:t>účastníků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z jednotlivých oddělení domů, je možné spojit činnost oddělení v době, kdy počet </w:t>
      </w:r>
      <w:r w:rsidR="006B6C23">
        <w:rPr>
          <w:rFonts w:ascii="Times New Roman" w:hAnsi="Times New Roman" w:cs="Times New Roman"/>
          <w:sz w:val="24"/>
          <w:szCs w:val="24"/>
        </w:rPr>
        <w:t>účastníků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v takto spojených odděleních je max. 30. Stejně tak se postupuje při spojování činnosti, kdy každé oddělení vykonává jinou činnost – zájmovou, relaxační apod.</w:t>
      </w:r>
    </w:p>
    <w:p w14:paraId="6F7B773A" w14:textId="77777777" w:rsidR="00E36424" w:rsidRPr="00B300F6" w:rsidRDefault="003E5CF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3F1">
        <w:rPr>
          <w:rFonts w:ascii="Times New Roman" w:hAnsi="Times New Roman" w:cs="Times New Roman"/>
          <w:sz w:val="24"/>
          <w:szCs w:val="24"/>
        </w:rPr>
        <w:t>2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. </w:t>
      </w:r>
      <w:r w:rsidR="00D2474C">
        <w:rPr>
          <w:rFonts w:ascii="Times New Roman" w:hAnsi="Times New Roman" w:cs="Times New Roman"/>
          <w:sz w:val="24"/>
          <w:szCs w:val="24"/>
        </w:rPr>
        <w:t xml:space="preserve"> 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Ve ŠD </w:t>
      </w:r>
      <w:r w:rsidR="006B6C23">
        <w:rPr>
          <w:rFonts w:ascii="Times New Roman" w:hAnsi="Times New Roman" w:cs="Times New Roman"/>
          <w:sz w:val="24"/>
          <w:szCs w:val="24"/>
        </w:rPr>
        <w:t>se účastník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řídí pokyny vychovatelek a vnitřním řádem školní družiny.</w:t>
      </w:r>
    </w:p>
    <w:p w14:paraId="6E99F0EA" w14:textId="77777777" w:rsidR="00A3022F" w:rsidRPr="00B300F6" w:rsidRDefault="003E5CF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3F1">
        <w:rPr>
          <w:rFonts w:ascii="Times New Roman" w:hAnsi="Times New Roman" w:cs="Times New Roman"/>
          <w:sz w:val="24"/>
          <w:szCs w:val="24"/>
        </w:rPr>
        <w:t>3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. Pokud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narušuje soustavně vnitřní řád a činnost školní druži</w:t>
      </w:r>
      <w:r w:rsidR="0089266A">
        <w:rPr>
          <w:rFonts w:ascii="Times New Roman" w:hAnsi="Times New Roman" w:cs="Times New Roman"/>
          <w:sz w:val="24"/>
          <w:szCs w:val="24"/>
        </w:rPr>
        <w:t>n</w:t>
      </w:r>
      <w:r w:rsidR="00324BC7">
        <w:rPr>
          <w:rFonts w:ascii="Times New Roman" w:hAnsi="Times New Roman" w:cs="Times New Roman"/>
          <w:sz w:val="24"/>
          <w:szCs w:val="24"/>
        </w:rPr>
        <w:t>y, může být rozhodnutím ředitelky</w:t>
      </w:r>
      <w:r w:rsidR="0089266A">
        <w:rPr>
          <w:rFonts w:ascii="Times New Roman" w:hAnsi="Times New Roman" w:cs="Times New Roman"/>
          <w:sz w:val="24"/>
          <w:szCs w:val="24"/>
        </w:rPr>
        <w:t xml:space="preserve"> z družiny vyloučen. Ředitel</w:t>
      </w:r>
      <w:r w:rsidR="00324BC7">
        <w:rPr>
          <w:rFonts w:ascii="Times New Roman" w:hAnsi="Times New Roman" w:cs="Times New Roman"/>
          <w:sz w:val="24"/>
          <w:szCs w:val="24"/>
        </w:rPr>
        <w:t>ka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může rozhodnout o vyloučení </w:t>
      </w:r>
      <w:r w:rsidR="006B6C23">
        <w:rPr>
          <w:rFonts w:ascii="Times New Roman" w:hAnsi="Times New Roman" w:cs="Times New Roman"/>
          <w:sz w:val="24"/>
          <w:szCs w:val="24"/>
        </w:rPr>
        <w:t>účastníka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ze ŠD, pokud tento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soustavně nebo nějakým významným projevem porušil kázeň a pořáde</w:t>
      </w:r>
      <w:r w:rsidR="00D2474C">
        <w:rPr>
          <w:rFonts w:ascii="Times New Roman" w:hAnsi="Times New Roman" w:cs="Times New Roman"/>
          <w:sz w:val="24"/>
          <w:szCs w:val="24"/>
        </w:rPr>
        <w:t>k, ohrožuje zdraví a bezpečnost</w:t>
      </w:r>
      <w:r w:rsidR="00E36424" w:rsidRPr="00B300F6">
        <w:rPr>
          <w:rFonts w:ascii="Times New Roman" w:hAnsi="Times New Roman" w:cs="Times New Roman"/>
          <w:sz w:val="24"/>
          <w:szCs w:val="24"/>
        </w:rPr>
        <w:t xml:space="preserve"> ostatních, dlouhodobě svévolně nenavštěvuje ŠD nebo z jiných zvláště závažných důvodů.</w:t>
      </w:r>
    </w:p>
    <w:p w14:paraId="22BC4329" w14:textId="0CDA7519" w:rsidR="00E36424" w:rsidRDefault="003E5CF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F03F1">
        <w:rPr>
          <w:rFonts w:ascii="Times New Roman" w:hAnsi="Times New Roman" w:cs="Times New Roman"/>
          <w:sz w:val="24"/>
          <w:szCs w:val="24"/>
        </w:rPr>
        <w:t>4</w:t>
      </w:r>
      <w:r w:rsidR="00BD0B16" w:rsidRPr="00B300F6">
        <w:rPr>
          <w:rFonts w:ascii="Times New Roman" w:hAnsi="Times New Roman" w:cs="Times New Roman"/>
          <w:sz w:val="24"/>
          <w:szCs w:val="24"/>
        </w:rPr>
        <w:t xml:space="preserve">. </w:t>
      </w:r>
      <w:r w:rsidR="00D2474C">
        <w:rPr>
          <w:rFonts w:ascii="Times New Roman" w:hAnsi="Times New Roman" w:cs="Times New Roman"/>
          <w:sz w:val="24"/>
          <w:szCs w:val="24"/>
        </w:rPr>
        <w:t xml:space="preserve"> </w:t>
      </w:r>
      <w:r w:rsidR="006B6C23">
        <w:rPr>
          <w:rFonts w:ascii="Times New Roman" w:hAnsi="Times New Roman" w:cs="Times New Roman"/>
          <w:sz w:val="24"/>
          <w:szCs w:val="24"/>
        </w:rPr>
        <w:t>Účastník</w:t>
      </w:r>
      <w:r w:rsidR="00324BC7">
        <w:rPr>
          <w:rFonts w:ascii="Times New Roman" w:hAnsi="Times New Roman" w:cs="Times New Roman"/>
          <w:sz w:val="24"/>
          <w:szCs w:val="24"/>
        </w:rPr>
        <w:t xml:space="preserve"> je ze školní družiny vydán</w:t>
      </w:r>
      <w:r w:rsidR="00BD0B16" w:rsidRPr="00B300F6">
        <w:rPr>
          <w:rFonts w:ascii="Times New Roman" w:hAnsi="Times New Roman" w:cs="Times New Roman"/>
          <w:sz w:val="24"/>
          <w:szCs w:val="24"/>
        </w:rPr>
        <w:t xml:space="preserve"> </w:t>
      </w:r>
      <w:r w:rsidR="008740E7">
        <w:rPr>
          <w:rFonts w:ascii="Times New Roman" w:hAnsi="Times New Roman" w:cs="Times New Roman"/>
          <w:sz w:val="24"/>
          <w:szCs w:val="24"/>
        </w:rPr>
        <w:t>na základě čipového systému</w:t>
      </w:r>
      <w:r w:rsidR="00BD0B16" w:rsidRPr="00B300F6">
        <w:rPr>
          <w:rFonts w:ascii="Times New Roman" w:hAnsi="Times New Roman" w:cs="Times New Roman"/>
          <w:sz w:val="24"/>
          <w:szCs w:val="24"/>
        </w:rPr>
        <w:t xml:space="preserve"> zákonnému zástupci nebo jím určené osobě.</w:t>
      </w:r>
      <w:r w:rsidR="00874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E02F7" w14:textId="4C8F231D" w:rsidR="003814C2" w:rsidRDefault="008740E7" w:rsidP="003814C2">
      <w:pPr>
        <w:pStyle w:val="-wm-msonormal"/>
        <w:spacing w:line="0" w:lineRule="atLeast"/>
        <w:contextualSpacing/>
        <w:jc w:val="both"/>
      </w:pPr>
      <w:r>
        <w:t xml:space="preserve">Podle vyplněného Protokolu k čipu pro účely ŠD, který škola poskytne k vyplnění, si </w:t>
      </w:r>
      <w:r w:rsidR="003E7615">
        <w:t xml:space="preserve">zákonný zástupce </w:t>
      </w:r>
      <w:r>
        <w:t>ve škole vyzvedne požadovaný počet čipů. Čipy jsou přenosné</w:t>
      </w:r>
      <w:r w:rsidR="003814C2">
        <w:t xml:space="preserve"> a platí také</w:t>
      </w:r>
      <w:r w:rsidR="004D3434">
        <w:t xml:space="preserve"> </w:t>
      </w:r>
      <w:r w:rsidR="003814C2">
        <w:t xml:space="preserve">v dalším školním roce. </w:t>
      </w:r>
      <w:r>
        <w:t>Vyzvedávat může i babička, starší sourozenec, kamarádka, soused… Pokud jsou ve škole sourozenci, musí být čip vystaven na každé dítě. Cena jednoho čipu je 100,- Kč.</w:t>
      </w:r>
      <w:r w:rsidR="00814D5A">
        <w:t xml:space="preserve"> Čip je nevratný, po zaplacení zůstává ve vlastnictví zákonných zástupců.</w:t>
      </w:r>
      <w:r>
        <w:t xml:space="preserve"> Děti, kteří budou odcházet samy domů, čipy nepotřebují. Čip je prázdný, bez loga, symbolů, tak není při ztrátě identifikovatelný. Při ztrátě či odcizení </w:t>
      </w:r>
      <w:r w:rsidR="003E7615">
        <w:t xml:space="preserve">zákonní zástupci </w:t>
      </w:r>
      <w:r>
        <w:t>kontaktuj</w:t>
      </w:r>
      <w:r w:rsidR="003E7615">
        <w:t>í</w:t>
      </w:r>
      <w:r>
        <w:t xml:space="preserve"> neprodleně školu, daný čip bude zablokován.</w:t>
      </w:r>
      <w:r w:rsidR="003814C2">
        <w:t xml:space="preserve"> </w:t>
      </w:r>
    </w:p>
    <w:p w14:paraId="743CF904" w14:textId="72490360" w:rsidR="003814C2" w:rsidRPr="003814C2" w:rsidRDefault="008740E7" w:rsidP="003814C2">
      <w:pPr>
        <w:pStyle w:val="-wm-msonormal"/>
        <w:spacing w:line="0" w:lineRule="atLeast"/>
        <w:contextualSpacing/>
        <w:jc w:val="both"/>
      </w:pPr>
      <w:r w:rsidRPr="003814C2">
        <w:t>Čip přiloží k terminálu ve vestibulu školy a ten krátkým akustickým signálem potvrdí správné načtení čipu a zároveň zobrazí jméno dítěte. Pokud se zobrazí oběd, je oddělení na obědě a nelze v tuto dobu vyzvedávat dítě ze školní družiny.</w:t>
      </w:r>
      <w:r w:rsidR="00916C1F">
        <w:t xml:space="preserve"> </w:t>
      </w:r>
      <w:r w:rsidRPr="003814C2">
        <w:t>Teprve, až oddělení přijde z oběda a po přepnutí na režim ve škole (nebo na hřišti)</w:t>
      </w:r>
      <w:r w:rsidR="00814D5A" w:rsidRPr="003814C2">
        <w:t xml:space="preserve"> a po odčipnutí </w:t>
      </w:r>
      <w:r w:rsidRPr="003814C2">
        <w:t xml:space="preserve">si může dítě vyzvednout. </w:t>
      </w:r>
      <w:r w:rsidR="003814C2" w:rsidRPr="003814C2">
        <w:t>Stejně to probíhá, i pokud je oddělení mimo budovu, na akci, na vycházce…</w:t>
      </w:r>
      <w:r w:rsidR="007D4891">
        <w:t xml:space="preserve">, </w:t>
      </w:r>
      <w:r w:rsidR="003814C2" w:rsidRPr="003814C2">
        <w:t>popřípadě i na kroužku ve škole.</w:t>
      </w:r>
    </w:p>
    <w:p w14:paraId="6F520439" w14:textId="2F74C2C0" w:rsidR="00814D5A" w:rsidRDefault="008740E7" w:rsidP="00513D1A">
      <w:pPr>
        <w:pStyle w:val="-wm-msonormal"/>
        <w:spacing w:line="0" w:lineRule="atLeast"/>
        <w:contextualSpacing/>
        <w:jc w:val="both"/>
      </w:pPr>
      <w:r>
        <w:t xml:space="preserve">Terminál po načtení čipu předá požadavek do příslušného oddělení ŠD a paní vychovatelka pošle dítě do šatny a k odchodu z budovy. </w:t>
      </w:r>
      <w:r w:rsidR="003E7615">
        <w:t>Zákonný zástupce nebo další určená osoba vyčká</w:t>
      </w:r>
      <w:r>
        <w:t>, než si dítě uklidí a oblékne se v šatně, může to trvat déle.</w:t>
      </w:r>
    </w:p>
    <w:p w14:paraId="61456363" w14:textId="6CD99B6C" w:rsidR="00814D5A" w:rsidRDefault="008740E7" w:rsidP="00513D1A">
      <w:pPr>
        <w:pStyle w:val="-wm-msonormal"/>
        <w:spacing w:line="0" w:lineRule="atLeast"/>
        <w:contextualSpacing/>
        <w:jc w:val="both"/>
      </w:pPr>
      <w:bookmarkStart w:id="0" w:name="_Hlk110676904"/>
      <w:r>
        <w:t xml:space="preserve">Pouze v mimořádných situacích, např. pokud si zapomene čip, vyplní Uvolňovací list, který je </w:t>
      </w:r>
      <w:r w:rsidR="00916C1F">
        <w:t>k dispozici u paní vychovatelky</w:t>
      </w:r>
      <w:r>
        <w:t xml:space="preserve"> a </w:t>
      </w:r>
      <w:r w:rsidR="00CF64E3">
        <w:t>telefonicky se spojí s</w:t>
      </w:r>
      <w:r>
        <w:t xml:space="preserve"> paní vychovatel</w:t>
      </w:r>
      <w:r w:rsidR="00CF64E3">
        <w:t>kou</w:t>
      </w:r>
      <w:r>
        <w:t xml:space="preserve"> příslušného oddělení a na základě vyplněného Uvolňovacího listu bude dítě propuštěno.</w:t>
      </w:r>
      <w:r w:rsidR="00814D5A">
        <w:t xml:space="preserve"> </w:t>
      </w:r>
      <w:r w:rsidR="003F13E6">
        <w:t>Zákonný zástupce je obeznámen s tím,</w:t>
      </w:r>
      <w:r w:rsidR="00814D5A" w:rsidRPr="00E56210">
        <w:t xml:space="preserve"> že doba do uvolnění dítěte se může časově prodloužit</w:t>
      </w:r>
      <w:r w:rsidR="00814D5A">
        <w:t>.</w:t>
      </w:r>
    </w:p>
    <w:bookmarkEnd w:id="0"/>
    <w:p w14:paraId="2B694301" w14:textId="5B019C21" w:rsidR="00CD1485" w:rsidRDefault="003E5CFF" w:rsidP="00513D1A">
      <w:pPr>
        <w:pStyle w:val="-wm-msonormal"/>
        <w:spacing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5F03F1">
        <w:rPr>
          <w:color w:val="000000" w:themeColor="text1"/>
        </w:rPr>
        <w:t>5</w:t>
      </w:r>
      <w:r w:rsidR="00BD0B16" w:rsidRPr="001E2A20">
        <w:rPr>
          <w:color w:val="000000" w:themeColor="text1"/>
        </w:rPr>
        <w:t xml:space="preserve">. V případě nevyzvednutí </w:t>
      </w:r>
      <w:r w:rsidR="00BA6A3C">
        <w:rPr>
          <w:color w:val="000000" w:themeColor="text1"/>
        </w:rPr>
        <w:t>účastníka</w:t>
      </w:r>
      <w:r w:rsidR="00BD0B16" w:rsidRPr="001E2A20">
        <w:rPr>
          <w:color w:val="000000" w:themeColor="text1"/>
        </w:rPr>
        <w:t xml:space="preserve"> do stanovené doby jsou telefonicky kontaktováni zákonní zástupci </w:t>
      </w:r>
      <w:r w:rsidR="00BA6A3C">
        <w:rPr>
          <w:color w:val="000000" w:themeColor="text1"/>
        </w:rPr>
        <w:t>účastníka</w:t>
      </w:r>
      <w:r w:rsidR="00BD0B16" w:rsidRPr="001E2A20">
        <w:rPr>
          <w:color w:val="000000" w:themeColor="text1"/>
        </w:rPr>
        <w:t xml:space="preserve"> a informováno vedení školy. </w:t>
      </w:r>
      <w:r w:rsidR="00A714AF" w:rsidRPr="001E2A20">
        <w:rPr>
          <w:color w:val="000000" w:themeColor="text1"/>
        </w:rPr>
        <w:t>V </w:t>
      </w:r>
      <w:r w:rsidR="00054D02">
        <w:rPr>
          <w:color w:val="000000" w:themeColor="text1"/>
        </w:rPr>
        <w:t>dalším</w:t>
      </w:r>
      <w:r w:rsidR="00A714AF" w:rsidRPr="001E2A20">
        <w:rPr>
          <w:color w:val="000000" w:themeColor="text1"/>
        </w:rPr>
        <w:t xml:space="preserve"> případě je </w:t>
      </w:r>
      <w:r w:rsidR="00054D02">
        <w:rPr>
          <w:color w:val="000000" w:themeColor="text1"/>
        </w:rPr>
        <w:t>možno</w:t>
      </w:r>
      <w:r w:rsidR="00324BC7">
        <w:rPr>
          <w:color w:val="000000" w:themeColor="text1"/>
        </w:rPr>
        <w:t xml:space="preserve"> jednat podle zákona </w:t>
      </w:r>
      <w:r w:rsidR="00A714AF" w:rsidRPr="001E2A20">
        <w:rPr>
          <w:color w:val="000000" w:themeColor="text1"/>
        </w:rPr>
        <w:t>o sociální ochraně dětí. Po vyčerpání všech možností (nenavázání telefonického kontaktu v místě bydl</w:t>
      </w:r>
      <w:r w:rsidR="00CD1485" w:rsidRPr="001E2A20">
        <w:rPr>
          <w:color w:val="000000" w:themeColor="text1"/>
        </w:rPr>
        <w:t>iště) bude kontaktována polic</w:t>
      </w:r>
      <w:r w:rsidR="00784703" w:rsidRPr="001E2A20">
        <w:rPr>
          <w:color w:val="000000" w:themeColor="text1"/>
        </w:rPr>
        <w:t>ie.</w:t>
      </w:r>
    </w:p>
    <w:p w14:paraId="67CF957F" w14:textId="21A71E7A" w:rsidR="009434A6" w:rsidRDefault="009434A6" w:rsidP="00513D1A">
      <w:pPr>
        <w:pStyle w:val="-wm-msonormal"/>
        <w:spacing w:line="0" w:lineRule="atLeast"/>
        <w:contextualSpacing/>
        <w:jc w:val="both"/>
        <w:rPr>
          <w:color w:val="000000" w:themeColor="text1"/>
        </w:rPr>
      </w:pPr>
    </w:p>
    <w:p w14:paraId="58CE20D6" w14:textId="1452B7CB" w:rsidR="009434A6" w:rsidRDefault="009434A6" w:rsidP="009434A6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D. </w:t>
      </w:r>
      <w:r w:rsidRPr="009434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Úplata za vzdělávací služby ve školní družině</w:t>
      </w:r>
    </w:p>
    <w:p w14:paraId="417547D5" w14:textId="77777777" w:rsidR="009434A6" w:rsidRPr="009434A6" w:rsidRDefault="009434A6" w:rsidP="009434A6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6CE88A8" w14:textId="33A53398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1.</w:t>
      </w:r>
      <w:r w:rsidR="00694324" w:rsidRPr="00694324">
        <w:rPr>
          <w:rFonts w:ascii="Times New Roman" w:hAnsi="Times New Roman" w:cs="Times New Roman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>Žáci s pravidelnou docházkou do školní družiny platí úplatu za ŠD ve výši stanovené vnitřním předpisem.</w:t>
      </w:r>
    </w:p>
    <w:p w14:paraId="6C5D89D8" w14:textId="5281AAC4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2.</w:t>
      </w:r>
      <w:r w:rsidR="00694324" w:rsidRPr="00694324">
        <w:rPr>
          <w:rFonts w:ascii="Times New Roman" w:hAnsi="Times New Roman" w:cs="Times New Roman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>Výše úplaty je stanovena ředitelkou školy vnitřním předpisem.</w:t>
      </w:r>
    </w:p>
    <w:p w14:paraId="5A05B0B6" w14:textId="4F6C1630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 xml:space="preserve">3. Platbu hradí </w:t>
      </w:r>
      <w:r w:rsidR="00596AB6" w:rsidRPr="00694324"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Pr="00694324">
        <w:rPr>
          <w:rFonts w:ascii="Times New Roman" w:hAnsi="Times New Roman" w:cs="Times New Roman"/>
          <w:sz w:val="24"/>
          <w:szCs w:val="24"/>
        </w:rPr>
        <w:t>převodem na účet školy, v jedné nebo dvou splátkách do určeného data</w:t>
      </w:r>
      <w:r w:rsidR="00596AB6">
        <w:rPr>
          <w:rFonts w:ascii="Times New Roman" w:hAnsi="Times New Roman" w:cs="Times New Roman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 xml:space="preserve">(do </w:t>
      </w:r>
      <w:r w:rsidR="004356A6" w:rsidRPr="00694324">
        <w:rPr>
          <w:rFonts w:ascii="Times New Roman" w:hAnsi="Times New Roman" w:cs="Times New Roman"/>
          <w:sz w:val="24"/>
          <w:szCs w:val="24"/>
        </w:rPr>
        <w:t>15</w:t>
      </w:r>
      <w:r w:rsidRPr="00694324">
        <w:rPr>
          <w:rFonts w:ascii="Times New Roman" w:hAnsi="Times New Roman" w:cs="Times New Roman"/>
          <w:sz w:val="24"/>
          <w:szCs w:val="24"/>
        </w:rPr>
        <w:t>. září a 31. ledna kalendářního roku). Pokud je v kalendářním měsíci omezen nebo přerušen provoz družiny po dobu delší než 5 dnů, úplata se účastníkovi poměrně sníží. O vrácení úplaty žádá zákonný zástupce písemně ředitelku školy.</w:t>
      </w:r>
    </w:p>
    <w:p w14:paraId="275922B1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4. Příspěvek hradí plátci v plné výši od doby nástupu účastníka do školní družiny i při</w:t>
      </w:r>
    </w:p>
    <w:p w14:paraId="5D185DE7" w14:textId="0ABEDC8B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nepravidelné docházce až do doby ukončení docházky.</w:t>
      </w:r>
    </w:p>
    <w:p w14:paraId="0AD74615" w14:textId="009C04EF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5. Při odhlášení žáka v průběhu školního roku jsou vráceny peníze za nezapočatý(é) měsí</w:t>
      </w:r>
      <w:r w:rsidR="00694324" w:rsidRPr="00694324">
        <w:rPr>
          <w:rFonts w:ascii="Times New Roman" w:hAnsi="Times New Roman" w:cs="Times New Roman"/>
          <w:sz w:val="24"/>
          <w:szCs w:val="24"/>
        </w:rPr>
        <w:t>c</w:t>
      </w:r>
      <w:r w:rsidRPr="00694324">
        <w:rPr>
          <w:rFonts w:ascii="Times New Roman" w:hAnsi="Times New Roman" w:cs="Times New Roman"/>
          <w:sz w:val="24"/>
          <w:szCs w:val="24"/>
        </w:rPr>
        <w:t>(e) docházky. O vrácení úplaty žádá zákonný zástupce písemně ředitelku školy.</w:t>
      </w:r>
    </w:p>
    <w:p w14:paraId="7FA83AF6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6. Úplatu platí zákonní zástupci i v případě, že je žák příslušný měsíc ze školní družiny</w:t>
      </w:r>
    </w:p>
    <w:p w14:paraId="19094DCA" w14:textId="571F6596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řádně omluven.</w:t>
      </w:r>
    </w:p>
    <w:p w14:paraId="14F9F65B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7. Pokud zákonní zástupci žádají zproštění úplaty (rodiny v tíživé sociální situaci), předloží</w:t>
      </w:r>
    </w:p>
    <w:p w14:paraId="6D47B00C" w14:textId="6A8901F5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aktuální rozhodnutí o pobírání sociálních dávek vydané příslušným úřadem.</w:t>
      </w:r>
    </w:p>
    <w:p w14:paraId="7239A10F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lastRenderedPageBreak/>
        <w:t>8. Pokud jsou zákonní zástupci v prodlení s placením a nereagují na ústní výzvy, jsou</w:t>
      </w:r>
    </w:p>
    <w:p w14:paraId="0DDE1C24" w14:textId="5A141A34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vedoucí vychovatelkou prokazatelným způsobem upozorněni na tuto povinnost.</w:t>
      </w:r>
    </w:p>
    <w:p w14:paraId="503E323A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A4FDF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9. Není-li za žáka poplatek uhrazen nejpozději do jednoho měsíce od stanoveného data,</w:t>
      </w:r>
    </w:p>
    <w:p w14:paraId="75DBABDA" w14:textId="6563E088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uvědomí o tom vedoucí vychovatelka ŠD ředitelku školy. Nezaplacení poplatku je důvodem k ukončení docházky do ŠD.</w:t>
      </w:r>
    </w:p>
    <w:p w14:paraId="075CD0FF" w14:textId="77777777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10. Pokud nebude dluh uhrazen popsaným způsobem, nebo nebude uzavřen splátkový</w:t>
      </w:r>
    </w:p>
    <w:p w14:paraId="18EC8DE9" w14:textId="759172D6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kalendář, projedná škola případ se svým zřizovatelem a přistoupí k vymáhání</w:t>
      </w:r>
    </w:p>
    <w:p w14:paraId="23B0DB54" w14:textId="67EF71FA" w:rsidR="009434A6" w:rsidRPr="00694324" w:rsidRDefault="009434A6" w:rsidP="009434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>pohledávky.</w:t>
      </w:r>
    </w:p>
    <w:p w14:paraId="2348F308" w14:textId="77777777" w:rsidR="009434A6" w:rsidRPr="009434A6" w:rsidRDefault="009434A6" w:rsidP="00513D1A">
      <w:pPr>
        <w:pStyle w:val="-wm-msonormal"/>
        <w:spacing w:line="0" w:lineRule="atLeast"/>
        <w:contextualSpacing/>
        <w:jc w:val="both"/>
        <w:rPr>
          <w:b/>
          <w:color w:val="000000" w:themeColor="text1"/>
          <w:sz w:val="28"/>
          <w:szCs w:val="28"/>
        </w:rPr>
      </w:pPr>
    </w:p>
    <w:p w14:paraId="003C3F4E" w14:textId="77777777" w:rsidR="00CD1485" w:rsidRDefault="00CD1485" w:rsidP="00513D1A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8F49D" w14:textId="77777777" w:rsidR="00BD0B16" w:rsidRPr="00006B83" w:rsidRDefault="00BD0B16" w:rsidP="00513D1A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IV. BEZPEČNOST A OCHRANA ZDRAVÍ </w:t>
      </w:r>
      <w:r w:rsidR="00BA6A3C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ÚČASTNÍKŮ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OCHRANA </w:t>
      </w:r>
      <w:r w:rsidR="00BA6A3C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ÚČASTNÍKA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PŘED SOCIÁLNĚ PATOLOGICKÝMI JEVY A PŘED PROJEVY DISKRIMINACE, NEPŘÁTELSTVÍ NEBO NÁSILÍ</w:t>
      </w:r>
    </w:p>
    <w:p w14:paraId="5BFCEBFF" w14:textId="77777777" w:rsidR="00D2474C" w:rsidRPr="00006B83" w:rsidRDefault="00D2474C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F681FC" w14:textId="77777777" w:rsidR="00BD0B16" w:rsidRPr="00006B83" w:rsidRDefault="00BD0B1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A. Bezpečnost a ochrana zdraví </w:t>
      </w:r>
      <w:r w:rsidR="00BA6A3C" w:rsidRPr="00006B83">
        <w:rPr>
          <w:rFonts w:ascii="Times New Roman" w:hAnsi="Times New Roman" w:cs="Times New Roman"/>
          <w:b/>
          <w:color w:val="FF0000"/>
          <w:sz w:val="24"/>
          <w:szCs w:val="24"/>
        </w:rPr>
        <w:t>účastníka</w:t>
      </w:r>
    </w:p>
    <w:p w14:paraId="5BE56D0C" w14:textId="77777777" w:rsidR="00D2474C" w:rsidRPr="00B300F6" w:rsidRDefault="00D2474C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550A9" w14:textId="77777777" w:rsidR="00BD0B16" w:rsidRPr="00B300F6" w:rsidRDefault="00BD0B1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1.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jsou povinni chránit své zdraví, zdraví </w:t>
      </w:r>
      <w:r w:rsidR="00D2474C">
        <w:rPr>
          <w:rFonts w:ascii="Times New Roman" w:hAnsi="Times New Roman" w:cs="Times New Roman"/>
          <w:sz w:val="24"/>
          <w:szCs w:val="24"/>
        </w:rPr>
        <w:t>svých</w:t>
      </w:r>
      <w:r w:rsidRPr="00B300F6">
        <w:rPr>
          <w:rFonts w:ascii="Times New Roman" w:hAnsi="Times New Roman" w:cs="Times New Roman"/>
          <w:sz w:val="24"/>
          <w:szCs w:val="24"/>
        </w:rPr>
        <w:t xml:space="preserve"> spolužáků, pracovníků školy i ostatních osob.</w:t>
      </w:r>
    </w:p>
    <w:p w14:paraId="7A441B10" w14:textId="08F03EF7" w:rsidR="00BD0B16" w:rsidRPr="00CD1485" w:rsidRDefault="00BD0B1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2. Bezpečnost a ochrana zdraví </w:t>
      </w:r>
      <w:r w:rsidR="00BA6A3C">
        <w:rPr>
          <w:rFonts w:ascii="Times New Roman" w:hAnsi="Times New Roman" w:cs="Times New Roman"/>
          <w:sz w:val="24"/>
          <w:szCs w:val="24"/>
        </w:rPr>
        <w:t>účastníků</w:t>
      </w:r>
      <w:r w:rsidR="00606888" w:rsidRPr="00B300F6">
        <w:rPr>
          <w:rFonts w:ascii="Times New Roman" w:hAnsi="Times New Roman" w:cs="Times New Roman"/>
          <w:sz w:val="24"/>
          <w:szCs w:val="24"/>
        </w:rPr>
        <w:t xml:space="preserve"> ve školní družině je zajištěna po celou dobu provozu ŠD, zodpovědnost za </w:t>
      </w:r>
      <w:r w:rsidR="00BA6A3C">
        <w:rPr>
          <w:rFonts w:ascii="Times New Roman" w:hAnsi="Times New Roman" w:cs="Times New Roman"/>
          <w:sz w:val="24"/>
          <w:szCs w:val="24"/>
        </w:rPr>
        <w:t>účastníky</w:t>
      </w:r>
      <w:r w:rsidR="00606888" w:rsidRPr="00B300F6">
        <w:rPr>
          <w:rFonts w:ascii="Times New Roman" w:hAnsi="Times New Roman" w:cs="Times New Roman"/>
          <w:sz w:val="24"/>
          <w:szCs w:val="24"/>
        </w:rPr>
        <w:t xml:space="preserve"> mají zakotvenou ve svých pracovních náplních vychovatelky ŠD.</w:t>
      </w:r>
      <w:r w:rsidR="002B12A8">
        <w:rPr>
          <w:rFonts w:ascii="Times New Roman" w:hAnsi="Times New Roman" w:cs="Times New Roman"/>
          <w:sz w:val="24"/>
          <w:szCs w:val="24"/>
        </w:rPr>
        <w:t xml:space="preserve"> 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Pokud to specifika činností vyžadují (např. užívání hromadné dopravy, náročná akce,</w:t>
      </w:r>
      <w:r w:rsidR="00CF6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výlety apod.) určuje ředitel</w:t>
      </w:r>
      <w:r w:rsidR="00324BC7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školy další dospělou osobu k</w:t>
      </w:r>
      <w:r w:rsidR="00E622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dozoru</w:t>
      </w:r>
      <w:r w:rsidR="00E622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CF3372" w14:textId="77777777" w:rsidR="00606888" w:rsidRPr="00B300F6" w:rsidRDefault="0060688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3.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jsou seznamováni se zásadami bezpečnosti a ochrany zdraví, pravidly chování a hygieny.</w:t>
      </w:r>
    </w:p>
    <w:p w14:paraId="24F54EFE" w14:textId="77777777" w:rsidR="00606888" w:rsidRPr="00B300F6" w:rsidRDefault="0060688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4.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dodržují při všech svých činnostech zásady bezpečnosti a ochrany zdraví, při svém počínání mají na paměti nebezpečí úrazu. 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Nezapojují elektrické spotřebiče a promítací přístroje. 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Dodržují pravidla chování a hygieny.</w:t>
      </w:r>
    </w:p>
    <w:p w14:paraId="71E4310D" w14:textId="558A9EBF" w:rsidR="00606888" w:rsidRPr="00B300F6" w:rsidRDefault="0060688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5.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dodržují řády odborných učeben</w:t>
      </w:r>
      <w:r w:rsidR="00E622F0">
        <w:rPr>
          <w:rFonts w:ascii="Times New Roman" w:hAnsi="Times New Roman" w:cs="Times New Roman"/>
          <w:sz w:val="24"/>
          <w:szCs w:val="24"/>
        </w:rPr>
        <w:t xml:space="preserve"> a </w:t>
      </w:r>
      <w:r w:rsidRPr="00B300F6">
        <w:rPr>
          <w:rFonts w:ascii="Times New Roman" w:hAnsi="Times New Roman" w:cs="Times New Roman"/>
          <w:sz w:val="24"/>
          <w:szCs w:val="24"/>
        </w:rPr>
        <w:t>tělocvičny</w:t>
      </w:r>
      <w:r w:rsidR="00E622F0">
        <w:rPr>
          <w:rFonts w:ascii="Times New Roman" w:hAnsi="Times New Roman" w:cs="Times New Roman"/>
          <w:sz w:val="24"/>
          <w:szCs w:val="24"/>
        </w:rPr>
        <w:t>,</w:t>
      </w:r>
      <w:r w:rsidRPr="00B300F6">
        <w:rPr>
          <w:rFonts w:ascii="Times New Roman" w:hAnsi="Times New Roman" w:cs="Times New Roman"/>
          <w:sz w:val="24"/>
          <w:szCs w:val="24"/>
        </w:rPr>
        <w:t xml:space="preserve"> pokud do nich při zájmovém vzdělávání vstupují.</w:t>
      </w:r>
    </w:p>
    <w:p w14:paraId="5A3AA433" w14:textId="77777777" w:rsidR="00606888" w:rsidRPr="00B300F6" w:rsidRDefault="0060688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6. Do družiny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nesmí nosit věci, které by mohli ohrozit zdraví nebo způsobit úraz.</w:t>
      </w:r>
    </w:p>
    <w:p w14:paraId="16BA28B3" w14:textId="77777777" w:rsidR="00606888" w:rsidRDefault="0060688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7. Každý úraz, poranění či nehodu, k níž dojde v souvislosti s činností družiny, okamžitě hlásí vychovatelce. Zdravotní indispozici </w:t>
      </w:r>
      <w:r w:rsidR="00BA6A3C">
        <w:rPr>
          <w:rFonts w:ascii="Times New Roman" w:hAnsi="Times New Roman" w:cs="Times New Roman"/>
          <w:sz w:val="24"/>
          <w:szCs w:val="24"/>
        </w:rPr>
        <w:t>účastníka</w:t>
      </w:r>
      <w:r w:rsidRPr="00B300F6">
        <w:rPr>
          <w:rFonts w:ascii="Times New Roman" w:hAnsi="Times New Roman" w:cs="Times New Roman"/>
          <w:sz w:val="24"/>
          <w:szCs w:val="24"/>
        </w:rPr>
        <w:t xml:space="preserve"> neprodleně ohlásí vychovatelce, která poskytne potřebnou péči, uvědomí vedení školy a zákonné zástupce, případně zajistí transport nemocného </w:t>
      </w:r>
      <w:r w:rsidR="00BA6A3C">
        <w:rPr>
          <w:rFonts w:ascii="Times New Roman" w:hAnsi="Times New Roman" w:cs="Times New Roman"/>
          <w:sz w:val="24"/>
          <w:szCs w:val="24"/>
        </w:rPr>
        <w:t>účastníka</w:t>
      </w:r>
      <w:r w:rsidRPr="00B300F6">
        <w:rPr>
          <w:rFonts w:ascii="Times New Roman" w:hAnsi="Times New Roman" w:cs="Times New Roman"/>
          <w:sz w:val="24"/>
          <w:szCs w:val="24"/>
        </w:rPr>
        <w:t xml:space="preserve"> – vždy v doprovodu zákonného zástupce či jiné pověřené osoby.</w:t>
      </w:r>
    </w:p>
    <w:p w14:paraId="7EB80B47" w14:textId="77777777" w:rsidR="002B12A8" w:rsidRDefault="002B12A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Pitný režim mají </w:t>
      </w:r>
      <w:r w:rsidR="00BA6A3C">
        <w:rPr>
          <w:rFonts w:ascii="Times New Roman" w:hAnsi="Times New Roman" w:cs="Times New Roman"/>
          <w:color w:val="000000" w:themeColor="text1"/>
          <w:sz w:val="24"/>
          <w:szCs w:val="24"/>
        </w:rPr>
        <w:t>účastníci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zajištěný ve školní jídelně. V budově š</w:t>
      </w:r>
      <w:r w:rsidR="0018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koly je možnost využít 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automat. Zák. zástupcům je doporučeno, aby vybavili své dítě nápojem a svačinou na odpoledn</w:t>
      </w:r>
      <w:r w:rsidR="004606C5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í pobyt</w:t>
      </w:r>
      <w:r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ŠD.</w:t>
      </w:r>
    </w:p>
    <w:p w14:paraId="7595A218" w14:textId="77777777" w:rsidR="00A3022F" w:rsidRPr="00CD1485" w:rsidRDefault="00A3022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Stravování – vychovatelka zajistí ukázněný nástup a odchod celého oddělení do jídelny i při odchodu z </w:t>
      </w:r>
      <w:r w:rsidR="0099406D">
        <w:rPr>
          <w:rFonts w:ascii="Times New Roman" w:hAnsi="Times New Roman" w:cs="Times New Roman"/>
          <w:color w:val="000000" w:themeColor="text1"/>
          <w:sz w:val="24"/>
          <w:szCs w:val="24"/>
        </w:rPr>
        <w:t>jídelny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vede účastníky ke kultuře stolování a pomáhá s utužováním správných stravovacích návyků účastníků.</w:t>
      </w:r>
    </w:p>
    <w:p w14:paraId="087863F0" w14:textId="1B5881B6" w:rsidR="002B12A8" w:rsidRPr="00CD1485" w:rsidRDefault="005F03F1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</w:t>
      </w:r>
      <w:r w:rsidR="002B12A8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 efektivnější naplnění družinových aktivit a adaptaci na prostředí ŠD je </w:t>
      </w:r>
      <w:r w:rsidR="009648F3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zák. zástupcům doporučeno vyzvedávání </w:t>
      </w:r>
      <w:r w:rsidR="00BA6A3C">
        <w:rPr>
          <w:rFonts w:ascii="Times New Roman" w:hAnsi="Times New Roman" w:cs="Times New Roman"/>
          <w:color w:val="000000" w:themeColor="text1"/>
          <w:sz w:val="24"/>
          <w:szCs w:val="24"/>
        </w:rPr>
        <w:t>účastníků</w:t>
      </w:r>
      <w:r w:rsidR="009648F3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</w:t>
      </w:r>
      <w:r w:rsidR="004606C5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9648F3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>D mimo</w:t>
      </w:r>
      <w:r w:rsidR="00324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dobu hlavního zaměstnání, které</w:t>
      </w:r>
      <w:r w:rsidR="009648F3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bývá </w:t>
      </w:r>
      <w:r w:rsidR="00CF6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zpravidla </w:t>
      </w:r>
      <w:r w:rsidR="00E622F0">
        <w:rPr>
          <w:rFonts w:ascii="Times New Roman" w:hAnsi="Times New Roman" w:cs="Times New Roman"/>
          <w:color w:val="000000" w:themeColor="text1"/>
          <w:sz w:val="24"/>
          <w:szCs w:val="24"/>
        </w:rPr>
        <w:t>po obědě</w:t>
      </w:r>
      <w:r w:rsidR="009648F3" w:rsidRPr="00CD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15 hodin.</w:t>
      </w:r>
    </w:p>
    <w:p w14:paraId="0D9EB35A" w14:textId="77777777" w:rsidR="00D2474C" w:rsidRPr="00B300F6" w:rsidRDefault="00D2474C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5329E9" w14:textId="77777777" w:rsidR="009F6166" w:rsidRPr="00006B83" w:rsidRDefault="009F616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B. Ochrana před sociálně patologickými jevy a před projevy diskriminace, nepřátelství nebo násilí</w:t>
      </w:r>
    </w:p>
    <w:p w14:paraId="3D7B9B8C" w14:textId="77777777" w:rsidR="00D2474C" w:rsidRPr="00D2474C" w:rsidRDefault="00D2474C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23C6" w14:textId="77777777" w:rsidR="009F6166" w:rsidRPr="00B300F6" w:rsidRDefault="009F616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>1. Je zakázáno nošení, držení, distribuce a zneužívání návykových látek (alkohol, cigarety, drogy) v areálu školy. Za porušení zákazu budou uplatňována výchovná opatření.</w:t>
      </w:r>
    </w:p>
    <w:p w14:paraId="501E164C" w14:textId="09A2FD89" w:rsidR="00AA1408" w:rsidRDefault="009F616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2. Projevy šikanování mezi </w:t>
      </w:r>
      <w:r w:rsidR="00BA6A3C">
        <w:rPr>
          <w:rFonts w:ascii="Times New Roman" w:hAnsi="Times New Roman" w:cs="Times New Roman"/>
          <w:sz w:val="24"/>
          <w:szCs w:val="24"/>
        </w:rPr>
        <w:t>účastníky</w:t>
      </w:r>
      <w:r w:rsidRPr="00B300F6">
        <w:rPr>
          <w:rFonts w:ascii="Times New Roman" w:hAnsi="Times New Roman" w:cs="Times New Roman"/>
          <w:sz w:val="24"/>
          <w:szCs w:val="24"/>
        </w:rPr>
        <w:t xml:space="preserve">, tj. násilí, omezování osobní svobody, ponižování apod., kterých by se dopouštěli jednotliví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nebo skupiny </w:t>
      </w:r>
      <w:r w:rsidR="00BA6A3C">
        <w:rPr>
          <w:rFonts w:ascii="Times New Roman" w:hAnsi="Times New Roman" w:cs="Times New Roman"/>
          <w:sz w:val="24"/>
          <w:szCs w:val="24"/>
        </w:rPr>
        <w:t>účastníků</w:t>
      </w:r>
      <w:r w:rsidRPr="00B300F6">
        <w:rPr>
          <w:rFonts w:ascii="Times New Roman" w:hAnsi="Times New Roman" w:cs="Times New Roman"/>
          <w:sz w:val="24"/>
          <w:szCs w:val="24"/>
        </w:rPr>
        <w:t xml:space="preserve"> vůči jiným </w:t>
      </w:r>
      <w:r w:rsidR="00BA6A3C">
        <w:rPr>
          <w:rFonts w:ascii="Times New Roman" w:hAnsi="Times New Roman" w:cs="Times New Roman"/>
          <w:sz w:val="24"/>
          <w:szCs w:val="24"/>
        </w:rPr>
        <w:t>účastníkům</w:t>
      </w:r>
      <w:r w:rsidRPr="00B300F6">
        <w:rPr>
          <w:rFonts w:ascii="Times New Roman" w:hAnsi="Times New Roman" w:cs="Times New Roman"/>
          <w:sz w:val="24"/>
          <w:szCs w:val="24"/>
        </w:rPr>
        <w:t xml:space="preserve"> nebo skupinám (zejména v situacích, kdy jsou takto postižení </w:t>
      </w:r>
      <w:r w:rsidR="00BA6A3C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mladší a slabší), jsou v prostorách školy a při akcích školní družiny přísně zakázány. </w:t>
      </w:r>
      <w:r w:rsidR="008E5173" w:rsidRPr="00B300F6">
        <w:rPr>
          <w:rFonts w:ascii="Times New Roman" w:hAnsi="Times New Roman" w:cs="Times New Roman"/>
          <w:sz w:val="24"/>
          <w:szCs w:val="24"/>
        </w:rPr>
        <w:t>Podle okolností ředitel</w:t>
      </w:r>
      <w:r w:rsidR="00324BC7">
        <w:rPr>
          <w:rFonts w:ascii="Times New Roman" w:hAnsi="Times New Roman" w:cs="Times New Roman"/>
          <w:sz w:val="24"/>
          <w:szCs w:val="24"/>
        </w:rPr>
        <w:t>ka</w:t>
      </w:r>
      <w:r w:rsidRPr="00B300F6">
        <w:rPr>
          <w:rFonts w:ascii="Times New Roman" w:hAnsi="Times New Roman" w:cs="Times New Roman"/>
          <w:sz w:val="24"/>
          <w:szCs w:val="24"/>
        </w:rPr>
        <w:t xml:space="preserve"> školy</w:t>
      </w:r>
      <w:r w:rsidR="008E5173" w:rsidRPr="00B300F6">
        <w:rPr>
          <w:rFonts w:ascii="Times New Roman" w:hAnsi="Times New Roman" w:cs="Times New Roman"/>
          <w:sz w:val="24"/>
          <w:szCs w:val="24"/>
        </w:rPr>
        <w:t xml:space="preserve"> uváží možnost postihu </w:t>
      </w:r>
      <w:r w:rsidR="00BA6A3C">
        <w:rPr>
          <w:rFonts w:ascii="Times New Roman" w:hAnsi="Times New Roman" w:cs="Times New Roman"/>
          <w:sz w:val="24"/>
          <w:szCs w:val="24"/>
        </w:rPr>
        <w:t>účastníků</w:t>
      </w:r>
      <w:r w:rsidR="008E5173" w:rsidRPr="00B300F6">
        <w:rPr>
          <w:rFonts w:ascii="Times New Roman" w:hAnsi="Times New Roman" w:cs="Times New Roman"/>
          <w:sz w:val="24"/>
          <w:szCs w:val="24"/>
        </w:rPr>
        <w:t>, kteří tento zákaz přestoupí, a bude o svých zjištěních informovat jejich zákonné zástupce.</w:t>
      </w:r>
    </w:p>
    <w:p w14:paraId="2D4A5034" w14:textId="77777777" w:rsidR="00AA1408" w:rsidRDefault="00AA1408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3B8A1" w14:textId="77777777" w:rsidR="008E5173" w:rsidRPr="00006B83" w:rsidRDefault="0057459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V. </w:t>
      </w:r>
      <w:r w:rsidR="00803F8B" w:rsidRPr="00006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006B83">
        <w:rPr>
          <w:rFonts w:ascii="Times New Roman" w:hAnsi="Times New Roman" w:cs="Times New Roman"/>
          <w:b/>
          <w:color w:val="FF0000"/>
          <w:sz w:val="24"/>
          <w:szCs w:val="24"/>
        </w:rPr>
        <w:t>PODMÍNY ZACHÁZENÍ S MAJETKEM ŠKOLY A ŠKOLNÍ DRUŽINY</w:t>
      </w:r>
    </w:p>
    <w:p w14:paraId="1EFEB4E2" w14:textId="77777777" w:rsidR="00803F8B" w:rsidRPr="00B300F6" w:rsidRDefault="00803F8B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E0504" w14:textId="77777777" w:rsidR="00574596" w:rsidRPr="00B300F6" w:rsidRDefault="009E7AB0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Účastníci</w:t>
      </w:r>
      <w:r w:rsidR="00574596" w:rsidRPr="00B300F6">
        <w:rPr>
          <w:rFonts w:ascii="Times New Roman" w:hAnsi="Times New Roman" w:cs="Times New Roman"/>
          <w:sz w:val="24"/>
          <w:szCs w:val="24"/>
        </w:rPr>
        <w:t xml:space="preserve"> mají právo užívat zařízení školní družiny v souvislosti se zájmovým vzděláváním.</w:t>
      </w:r>
    </w:p>
    <w:p w14:paraId="13C325CD" w14:textId="77777777" w:rsidR="00574596" w:rsidRPr="00B300F6" w:rsidRDefault="0057459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 xml:space="preserve">2. </w:t>
      </w:r>
      <w:r w:rsidR="009E7AB0">
        <w:rPr>
          <w:rFonts w:ascii="Times New Roman" w:hAnsi="Times New Roman" w:cs="Times New Roman"/>
          <w:sz w:val="24"/>
          <w:szCs w:val="24"/>
        </w:rPr>
        <w:t>Účastníci</w:t>
      </w:r>
      <w:r w:rsidRPr="00B300F6">
        <w:rPr>
          <w:rFonts w:ascii="Times New Roman" w:hAnsi="Times New Roman" w:cs="Times New Roman"/>
          <w:sz w:val="24"/>
          <w:szCs w:val="24"/>
        </w:rPr>
        <w:t xml:space="preserve"> mají úctu k majetku a věcem ve vlastnictví školy, spolužáků a dalších osob.</w:t>
      </w:r>
    </w:p>
    <w:p w14:paraId="408DD78E" w14:textId="77777777" w:rsidR="00574596" w:rsidRPr="00B300F6" w:rsidRDefault="00207ECF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E7AB0">
        <w:rPr>
          <w:rFonts w:ascii="Times New Roman" w:hAnsi="Times New Roman" w:cs="Times New Roman"/>
          <w:sz w:val="24"/>
          <w:szCs w:val="24"/>
        </w:rPr>
        <w:t>Účastníci</w:t>
      </w:r>
      <w:r w:rsidR="00574596" w:rsidRPr="00B300F6">
        <w:rPr>
          <w:rFonts w:ascii="Times New Roman" w:hAnsi="Times New Roman" w:cs="Times New Roman"/>
          <w:sz w:val="24"/>
          <w:szCs w:val="24"/>
        </w:rPr>
        <w:t xml:space="preserve"> jsou povinni udržovat v pořádku a nepoškozené předměty tvořící zařízení oddělení ŠD a školy včetně předmětů svěřených jim do osobního užívání.</w:t>
      </w:r>
    </w:p>
    <w:p w14:paraId="1C933143" w14:textId="77777777" w:rsidR="00574596" w:rsidRPr="00B300F6" w:rsidRDefault="00574596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>4. V cizích učebnách zachovávají pořádek, nepoškozují majetek.</w:t>
      </w:r>
    </w:p>
    <w:p w14:paraId="55D5A68A" w14:textId="77777777" w:rsidR="00EC45E7" w:rsidRPr="00B300F6" w:rsidRDefault="00EC45E7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>5.</w:t>
      </w:r>
      <w:r w:rsidR="00966A20" w:rsidRPr="00B300F6">
        <w:rPr>
          <w:rFonts w:ascii="Times New Roman" w:hAnsi="Times New Roman" w:cs="Times New Roman"/>
          <w:sz w:val="24"/>
          <w:szCs w:val="24"/>
        </w:rPr>
        <w:t xml:space="preserve"> </w:t>
      </w:r>
      <w:r w:rsidR="009E7AB0">
        <w:rPr>
          <w:rFonts w:ascii="Times New Roman" w:hAnsi="Times New Roman" w:cs="Times New Roman"/>
          <w:sz w:val="24"/>
          <w:szCs w:val="24"/>
        </w:rPr>
        <w:t>Účastníci</w:t>
      </w:r>
      <w:r w:rsidR="00966A20" w:rsidRPr="00B300F6">
        <w:rPr>
          <w:rFonts w:ascii="Times New Roman" w:hAnsi="Times New Roman" w:cs="Times New Roman"/>
          <w:sz w:val="24"/>
          <w:szCs w:val="24"/>
        </w:rPr>
        <w:t xml:space="preserve"> okamžitě oznámí zjištění závady školního majetku vychovatelce.</w:t>
      </w:r>
    </w:p>
    <w:p w14:paraId="0062D5C0" w14:textId="77777777" w:rsidR="00574596" w:rsidRPr="00B300F6" w:rsidRDefault="00EC45E7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0F6">
        <w:rPr>
          <w:rFonts w:ascii="Times New Roman" w:hAnsi="Times New Roman" w:cs="Times New Roman"/>
          <w:sz w:val="24"/>
          <w:szCs w:val="24"/>
        </w:rPr>
        <w:t>6</w:t>
      </w:r>
      <w:r w:rsidR="00574596" w:rsidRPr="00B300F6">
        <w:rPr>
          <w:rFonts w:ascii="Times New Roman" w:hAnsi="Times New Roman" w:cs="Times New Roman"/>
          <w:sz w:val="24"/>
          <w:szCs w:val="24"/>
        </w:rPr>
        <w:t xml:space="preserve">. Škodu na majetku školy, kterou způsobí </w:t>
      </w:r>
      <w:r w:rsidR="009E7AB0">
        <w:rPr>
          <w:rFonts w:ascii="Times New Roman" w:hAnsi="Times New Roman" w:cs="Times New Roman"/>
          <w:sz w:val="24"/>
          <w:szCs w:val="24"/>
        </w:rPr>
        <w:t>účastník</w:t>
      </w:r>
      <w:r w:rsidR="00207ECF">
        <w:rPr>
          <w:rFonts w:ascii="Times New Roman" w:hAnsi="Times New Roman" w:cs="Times New Roman"/>
          <w:sz w:val="24"/>
          <w:szCs w:val="24"/>
        </w:rPr>
        <w:t xml:space="preserve"> úmyslně</w:t>
      </w:r>
      <w:r w:rsidR="00966A20" w:rsidRPr="00B300F6">
        <w:rPr>
          <w:rFonts w:ascii="Times New Roman" w:hAnsi="Times New Roman" w:cs="Times New Roman"/>
          <w:sz w:val="24"/>
          <w:szCs w:val="24"/>
        </w:rPr>
        <w:t xml:space="preserve">, je povinen zákonný zástupce </w:t>
      </w:r>
      <w:r w:rsidR="009E7AB0">
        <w:rPr>
          <w:rFonts w:ascii="Times New Roman" w:hAnsi="Times New Roman" w:cs="Times New Roman"/>
          <w:sz w:val="24"/>
          <w:szCs w:val="24"/>
        </w:rPr>
        <w:t>účastníka</w:t>
      </w:r>
      <w:r w:rsidR="00966A20" w:rsidRPr="00B300F6">
        <w:rPr>
          <w:rFonts w:ascii="Times New Roman" w:hAnsi="Times New Roman" w:cs="Times New Roman"/>
          <w:sz w:val="24"/>
          <w:szCs w:val="24"/>
        </w:rPr>
        <w:t xml:space="preserve"> v plné výši uhradit.</w:t>
      </w:r>
    </w:p>
    <w:p w14:paraId="1EE9EAAB" w14:textId="77777777" w:rsidR="0089266A" w:rsidRPr="00A20C9F" w:rsidRDefault="0089266A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DC5F7E" w14:textId="77777777" w:rsidR="00803F8B" w:rsidRPr="00A20C9F" w:rsidRDefault="00803F8B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480F2F" w14:textId="77777777" w:rsidR="00803F8B" w:rsidRPr="00A20C9F" w:rsidRDefault="00803F8B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7B5092" w14:textId="5A6F7143" w:rsidR="00803F8B" w:rsidRPr="00AA1408" w:rsidRDefault="00803F8B" w:rsidP="001F75E9">
      <w:pPr>
        <w:pBdr>
          <w:top w:val="single" w:sz="4" w:space="1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C9F">
        <w:rPr>
          <w:rFonts w:ascii="Times New Roman" w:hAnsi="Times New Roman" w:cs="Times New Roman"/>
          <w:sz w:val="24"/>
          <w:szCs w:val="24"/>
        </w:rPr>
        <w:t xml:space="preserve">V Kolíně </w:t>
      </w:r>
      <w:r w:rsidR="00E622F0">
        <w:rPr>
          <w:rFonts w:ascii="Times New Roman" w:hAnsi="Times New Roman" w:cs="Times New Roman"/>
          <w:sz w:val="24"/>
          <w:szCs w:val="24"/>
        </w:rPr>
        <w:t>1. 9. 202</w:t>
      </w:r>
      <w:r w:rsidR="00814402">
        <w:rPr>
          <w:rFonts w:ascii="Times New Roman" w:hAnsi="Times New Roman" w:cs="Times New Roman"/>
          <w:sz w:val="24"/>
          <w:szCs w:val="24"/>
        </w:rPr>
        <w:t>4</w:t>
      </w:r>
      <w:r w:rsidRPr="00A20C9F">
        <w:rPr>
          <w:rFonts w:ascii="Times New Roman" w:hAnsi="Times New Roman" w:cs="Times New Roman"/>
          <w:sz w:val="24"/>
          <w:szCs w:val="24"/>
        </w:rPr>
        <w:tab/>
      </w:r>
      <w:r w:rsidRPr="00A20C9F">
        <w:rPr>
          <w:rFonts w:ascii="Times New Roman" w:hAnsi="Times New Roman" w:cs="Times New Roman"/>
          <w:sz w:val="24"/>
          <w:szCs w:val="24"/>
        </w:rPr>
        <w:tab/>
      </w:r>
      <w:r w:rsidR="00187E2F">
        <w:rPr>
          <w:rFonts w:ascii="Times New Roman" w:hAnsi="Times New Roman" w:cs="Times New Roman"/>
          <w:sz w:val="24"/>
          <w:szCs w:val="24"/>
        </w:rPr>
        <w:t xml:space="preserve">PhDr. </w:t>
      </w:r>
      <w:r w:rsidR="004606C5" w:rsidRPr="00A20C9F">
        <w:rPr>
          <w:rFonts w:ascii="Times New Roman" w:hAnsi="Times New Roman" w:cs="Times New Roman"/>
          <w:sz w:val="24"/>
          <w:szCs w:val="24"/>
        </w:rPr>
        <w:t>Mgr. Iva Lokajová</w:t>
      </w:r>
      <w:r w:rsidRPr="00A20C9F">
        <w:rPr>
          <w:rFonts w:ascii="Times New Roman" w:hAnsi="Times New Roman" w:cs="Times New Roman"/>
          <w:sz w:val="24"/>
          <w:szCs w:val="24"/>
        </w:rPr>
        <w:t>, ředitelka šk</w:t>
      </w:r>
      <w:r w:rsidRPr="00AA1408">
        <w:rPr>
          <w:rFonts w:ascii="Times New Roman" w:hAnsi="Times New Roman" w:cs="Times New Roman"/>
          <w:color w:val="000000" w:themeColor="text1"/>
          <w:sz w:val="24"/>
          <w:szCs w:val="24"/>
        </w:rPr>
        <w:t>oly</w:t>
      </w:r>
    </w:p>
    <w:sectPr w:rsidR="00803F8B" w:rsidRPr="00AA14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63435" w14:textId="77777777" w:rsidR="00314DFE" w:rsidRDefault="00314DFE" w:rsidP="00030BF3">
      <w:pPr>
        <w:spacing w:after="0" w:line="240" w:lineRule="auto"/>
      </w:pPr>
      <w:r>
        <w:separator/>
      </w:r>
    </w:p>
  </w:endnote>
  <w:endnote w:type="continuationSeparator" w:id="0">
    <w:p w14:paraId="553FB5F2" w14:textId="77777777" w:rsidR="00314DFE" w:rsidRDefault="00314DFE" w:rsidP="0003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6804823"/>
      <w:docPartObj>
        <w:docPartGallery w:val="Page Numbers (Bottom of Page)"/>
        <w:docPartUnique/>
      </w:docPartObj>
    </w:sdtPr>
    <w:sdtContent>
      <w:p w14:paraId="67058C37" w14:textId="11579E61" w:rsidR="00030BF3" w:rsidRDefault="00030B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CE1">
          <w:rPr>
            <w:noProof/>
          </w:rPr>
          <w:t>1</w:t>
        </w:r>
        <w:r>
          <w:fldChar w:fldCharType="end"/>
        </w:r>
      </w:p>
    </w:sdtContent>
  </w:sdt>
  <w:p w14:paraId="5AE1117D" w14:textId="77777777" w:rsidR="00030BF3" w:rsidRDefault="00030B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3C95" w14:textId="77777777" w:rsidR="00314DFE" w:rsidRDefault="00314DFE" w:rsidP="00030BF3">
      <w:pPr>
        <w:spacing w:after="0" w:line="240" w:lineRule="auto"/>
      </w:pPr>
      <w:r>
        <w:separator/>
      </w:r>
    </w:p>
  </w:footnote>
  <w:footnote w:type="continuationSeparator" w:id="0">
    <w:p w14:paraId="380EA3A2" w14:textId="77777777" w:rsidR="00314DFE" w:rsidRDefault="00314DFE" w:rsidP="0003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5D9B" w14:textId="77777777" w:rsidR="00902D58" w:rsidRPr="00170EFE" w:rsidRDefault="00902D58" w:rsidP="00902D58">
    <w:pPr>
      <w:pStyle w:val="Zhlav"/>
      <w:ind w:firstLine="708"/>
      <w:jc w:val="center"/>
      <w:rPr>
        <w:rFonts w:ascii="Times New Roman" w:hAnsi="Times New Roman" w:cs="Times New Roman"/>
        <w:sz w:val="24"/>
        <w:szCs w:val="24"/>
      </w:rPr>
    </w:pPr>
    <w:r w:rsidRPr="00170EFE">
      <w:rPr>
        <w:rFonts w:ascii="Times New Roman" w:hAnsi="Times New Roman" w:cs="Times New Roman"/>
        <w:sz w:val="24"/>
        <w:szCs w:val="24"/>
      </w:rPr>
      <w:t>ZÁKLADNÍ ŠKOLA Kolín V.,</w:t>
    </w:r>
    <w:r w:rsidR="002C6878" w:rsidRPr="00170EFE">
      <w:rPr>
        <w:rFonts w:ascii="Times New Roman" w:hAnsi="Times New Roman" w:cs="Times New Roman"/>
        <w:sz w:val="24"/>
        <w:szCs w:val="24"/>
      </w:rPr>
      <w:t xml:space="preserve"> </w:t>
    </w:r>
    <w:r w:rsidRPr="00170EFE">
      <w:rPr>
        <w:rFonts w:ascii="Times New Roman" w:hAnsi="Times New Roman" w:cs="Times New Roman"/>
        <w:sz w:val="24"/>
        <w:szCs w:val="24"/>
      </w:rPr>
      <w:t>Mnichovická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6B53"/>
    <w:multiLevelType w:val="hybridMultilevel"/>
    <w:tmpl w:val="8DE87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062"/>
    <w:multiLevelType w:val="hybridMultilevel"/>
    <w:tmpl w:val="DEA0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75EA"/>
    <w:multiLevelType w:val="hybridMultilevel"/>
    <w:tmpl w:val="9516D05C"/>
    <w:lvl w:ilvl="0" w:tplc="F4A4C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82204"/>
    <w:multiLevelType w:val="hybridMultilevel"/>
    <w:tmpl w:val="128A7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463B"/>
    <w:multiLevelType w:val="hybridMultilevel"/>
    <w:tmpl w:val="F520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85B43"/>
    <w:multiLevelType w:val="hybridMultilevel"/>
    <w:tmpl w:val="1130CF40"/>
    <w:lvl w:ilvl="0" w:tplc="85766578">
      <w:start w:val="1"/>
      <w:numFmt w:val="decimal"/>
      <w:lvlText w:val="%1."/>
      <w:lvlJc w:val="left"/>
      <w:pPr>
        <w:ind w:left="408" w:hanging="360"/>
      </w:pPr>
      <w:rPr>
        <w:rFonts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4786755"/>
    <w:multiLevelType w:val="hybridMultilevel"/>
    <w:tmpl w:val="C676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13ADC"/>
    <w:multiLevelType w:val="hybridMultilevel"/>
    <w:tmpl w:val="7A407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8582">
    <w:abstractNumId w:val="4"/>
  </w:num>
  <w:num w:numId="2" w16cid:durableId="186018210">
    <w:abstractNumId w:val="0"/>
  </w:num>
  <w:num w:numId="3" w16cid:durableId="503710352">
    <w:abstractNumId w:val="5"/>
  </w:num>
  <w:num w:numId="4" w16cid:durableId="1853448346">
    <w:abstractNumId w:val="2"/>
  </w:num>
  <w:num w:numId="5" w16cid:durableId="1811825122">
    <w:abstractNumId w:val="1"/>
  </w:num>
  <w:num w:numId="6" w16cid:durableId="1856723033">
    <w:abstractNumId w:val="3"/>
  </w:num>
  <w:num w:numId="7" w16cid:durableId="1263104681">
    <w:abstractNumId w:val="6"/>
  </w:num>
  <w:num w:numId="8" w16cid:durableId="5551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C1"/>
    <w:rsid w:val="00006B83"/>
    <w:rsid w:val="00013638"/>
    <w:rsid w:val="000242F8"/>
    <w:rsid w:val="00030BF3"/>
    <w:rsid w:val="00042363"/>
    <w:rsid w:val="00054D02"/>
    <w:rsid w:val="00087A62"/>
    <w:rsid w:val="0009768F"/>
    <w:rsid w:val="000A7180"/>
    <w:rsid w:val="000F3829"/>
    <w:rsid w:val="000F3ED3"/>
    <w:rsid w:val="00147927"/>
    <w:rsid w:val="00170EFE"/>
    <w:rsid w:val="00187E2F"/>
    <w:rsid w:val="001B3F0C"/>
    <w:rsid w:val="001E2A20"/>
    <w:rsid w:val="001F75E9"/>
    <w:rsid w:val="00207ECF"/>
    <w:rsid w:val="00220A7D"/>
    <w:rsid w:val="00230CA0"/>
    <w:rsid w:val="00273412"/>
    <w:rsid w:val="002A59D2"/>
    <w:rsid w:val="002B12A8"/>
    <w:rsid w:val="002B3E4C"/>
    <w:rsid w:val="002C6878"/>
    <w:rsid w:val="002E326D"/>
    <w:rsid w:val="002E626A"/>
    <w:rsid w:val="00314DFE"/>
    <w:rsid w:val="00324BC7"/>
    <w:rsid w:val="003814C2"/>
    <w:rsid w:val="00382A2A"/>
    <w:rsid w:val="003A31DB"/>
    <w:rsid w:val="003A36E3"/>
    <w:rsid w:val="003A4DD2"/>
    <w:rsid w:val="003D41D1"/>
    <w:rsid w:val="003E15B4"/>
    <w:rsid w:val="003E5CFF"/>
    <w:rsid w:val="003E7615"/>
    <w:rsid w:val="003F13E6"/>
    <w:rsid w:val="003F6F81"/>
    <w:rsid w:val="00403159"/>
    <w:rsid w:val="0040375B"/>
    <w:rsid w:val="004356A6"/>
    <w:rsid w:val="004606C5"/>
    <w:rsid w:val="004770D9"/>
    <w:rsid w:val="004A7E6A"/>
    <w:rsid w:val="004D3434"/>
    <w:rsid w:val="004D6B40"/>
    <w:rsid w:val="004F11A7"/>
    <w:rsid w:val="004F5C35"/>
    <w:rsid w:val="00513D1A"/>
    <w:rsid w:val="00545F38"/>
    <w:rsid w:val="005602C6"/>
    <w:rsid w:val="00563CE1"/>
    <w:rsid w:val="00574596"/>
    <w:rsid w:val="00596AB6"/>
    <w:rsid w:val="005A019F"/>
    <w:rsid w:val="005A6335"/>
    <w:rsid w:val="005C3648"/>
    <w:rsid w:val="005E3F2F"/>
    <w:rsid w:val="005F03F1"/>
    <w:rsid w:val="005F0D76"/>
    <w:rsid w:val="00600758"/>
    <w:rsid w:val="00602B5F"/>
    <w:rsid w:val="006042E3"/>
    <w:rsid w:val="00606888"/>
    <w:rsid w:val="00622898"/>
    <w:rsid w:val="00643520"/>
    <w:rsid w:val="00644C2A"/>
    <w:rsid w:val="006612C6"/>
    <w:rsid w:val="00694324"/>
    <w:rsid w:val="006B6C23"/>
    <w:rsid w:val="00745D8D"/>
    <w:rsid w:val="00750B66"/>
    <w:rsid w:val="0076518D"/>
    <w:rsid w:val="0077351A"/>
    <w:rsid w:val="00784703"/>
    <w:rsid w:val="007C0DA6"/>
    <w:rsid w:val="007D2A03"/>
    <w:rsid w:val="007D4891"/>
    <w:rsid w:val="00803F8B"/>
    <w:rsid w:val="00804180"/>
    <w:rsid w:val="00804C2D"/>
    <w:rsid w:val="00814402"/>
    <w:rsid w:val="00814D5A"/>
    <w:rsid w:val="0081633E"/>
    <w:rsid w:val="00871F2B"/>
    <w:rsid w:val="008740E7"/>
    <w:rsid w:val="00877071"/>
    <w:rsid w:val="008851BE"/>
    <w:rsid w:val="0089266A"/>
    <w:rsid w:val="0089415A"/>
    <w:rsid w:val="00895CF0"/>
    <w:rsid w:val="008E1684"/>
    <w:rsid w:val="008E5173"/>
    <w:rsid w:val="008E59D0"/>
    <w:rsid w:val="008F4A8A"/>
    <w:rsid w:val="00900EED"/>
    <w:rsid w:val="00902D58"/>
    <w:rsid w:val="00916C1F"/>
    <w:rsid w:val="009434A6"/>
    <w:rsid w:val="009648F3"/>
    <w:rsid w:val="00966A20"/>
    <w:rsid w:val="0097421D"/>
    <w:rsid w:val="00991BE6"/>
    <w:rsid w:val="0099406D"/>
    <w:rsid w:val="009B50FD"/>
    <w:rsid w:val="009C1B57"/>
    <w:rsid w:val="009C68C1"/>
    <w:rsid w:val="009E7AB0"/>
    <w:rsid w:val="009F6166"/>
    <w:rsid w:val="00A15B10"/>
    <w:rsid w:val="00A20C9F"/>
    <w:rsid w:val="00A3022F"/>
    <w:rsid w:val="00A33E2F"/>
    <w:rsid w:val="00A35D69"/>
    <w:rsid w:val="00A634C8"/>
    <w:rsid w:val="00A714AF"/>
    <w:rsid w:val="00A71BB1"/>
    <w:rsid w:val="00A77E43"/>
    <w:rsid w:val="00AA0990"/>
    <w:rsid w:val="00AA1408"/>
    <w:rsid w:val="00AA58B7"/>
    <w:rsid w:val="00AD57F1"/>
    <w:rsid w:val="00B016D8"/>
    <w:rsid w:val="00B2053A"/>
    <w:rsid w:val="00B300F6"/>
    <w:rsid w:val="00B3761A"/>
    <w:rsid w:val="00B611D8"/>
    <w:rsid w:val="00B80355"/>
    <w:rsid w:val="00B85B06"/>
    <w:rsid w:val="00BA6A3C"/>
    <w:rsid w:val="00BB1B6F"/>
    <w:rsid w:val="00BD0B16"/>
    <w:rsid w:val="00BE260B"/>
    <w:rsid w:val="00C31A11"/>
    <w:rsid w:val="00C51204"/>
    <w:rsid w:val="00C86EF2"/>
    <w:rsid w:val="00CA0FE9"/>
    <w:rsid w:val="00CD1485"/>
    <w:rsid w:val="00CF64E3"/>
    <w:rsid w:val="00D02440"/>
    <w:rsid w:val="00D2474C"/>
    <w:rsid w:val="00D32925"/>
    <w:rsid w:val="00D45D9A"/>
    <w:rsid w:val="00D528A3"/>
    <w:rsid w:val="00D63A5C"/>
    <w:rsid w:val="00D82053"/>
    <w:rsid w:val="00DA3D7E"/>
    <w:rsid w:val="00DB4CCF"/>
    <w:rsid w:val="00DD2D5F"/>
    <w:rsid w:val="00E06DC4"/>
    <w:rsid w:val="00E36424"/>
    <w:rsid w:val="00E4161B"/>
    <w:rsid w:val="00E622F0"/>
    <w:rsid w:val="00E71C45"/>
    <w:rsid w:val="00E7679A"/>
    <w:rsid w:val="00EC45E7"/>
    <w:rsid w:val="00F448F5"/>
    <w:rsid w:val="00F66A97"/>
    <w:rsid w:val="00F90364"/>
    <w:rsid w:val="00FA24BA"/>
    <w:rsid w:val="00FC78AC"/>
    <w:rsid w:val="00FE7FF2"/>
    <w:rsid w:val="00FF5E62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0144"/>
  <w15:docId w15:val="{513F449A-1B4F-4D3D-80D6-39E43A2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638"/>
    <w:pPr>
      <w:pBdr>
        <w:bottom w:val="thinThickSmallGap" w:sz="12" w:space="1" w:color="943634" w:themeColor="accent2" w:themeShade="BF"/>
      </w:pBdr>
      <w:spacing w:before="400" w:line="31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BF3"/>
  </w:style>
  <w:style w:type="paragraph" w:styleId="Zpat">
    <w:name w:val="footer"/>
    <w:basedOn w:val="Normln"/>
    <w:link w:val="ZpatChar"/>
    <w:uiPriority w:val="99"/>
    <w:unhideWhenUsed/>
    <w:rsid w:val="0003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BF3"/>
  </w:style>
  <w:style w:type="paragraph" w:styleId="Odstavecseseznamem">
    <w:name w:val="List Paragraph"/>
    <w:basedOn w:val="Normln"/>
    <w:uiPriority w:val="34"/>
    <w:qFormat/>
    <w:rsid w:val="005602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1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13638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cs-CZ"/>
    </w:rPr>
  </w:style>
  <w:style w:type="paragraph" w:customStyle="1" w:styleId="DefinitionTerm">
    <w:name w:val="Definition Term"/>
    <w:basedOn w:val="Normln"/>
    <w:next w:val="Normln"/>
    <w:rsid w:val="00013638"/>
    <w:pPr>
      <w:widowControl w:val="0"/>
      <w:spacing w:after="0" w:line="312" w:lineRule="auto"/>
      <w:jc w:val="both"/>
    </w:pPr>
    <w:rPr>
      <w:rFonts w:eastAsiaTheme="majorEastAsia" w:cstheme="majorBidi"/>
      <w:lang w:eastAsia="cs-CZ"/>
    </w:rPr>
  </w:style>
  <w:style w:type="paragraph" w:customStyle="1" w:styleId="-wm-msonormal">
    <w:name w:val="-wm-msonormal"/>
    <w:basedOn w:val="Normln"/>
    <w:rsid w:val="0081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1D3C-EFBB-4D9B-BCE2-61F4963D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2869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Správce</cp:lastModifiedBy>
  <cp:revision>42</cp:revision>
  <cp:lastPrinted>2019-05-28T06:13:00Z</cp:lastPrinted>
  <dcterms:created xsi:type="dcterms:W3CDTF">2018-08-19T07:37:00Z</dcterms:created>
  <dcterms:modified xsi:type="dcterms:W3CDTF">2024-09-06T08:14:00Z</dcterms:modified>
</cp:coreProperties>
</file>